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6D001" w14:textId="77777777" w:rsidR="00BD3DE5" w:rsidRPr="00B968BD" w:rsidRDefault="00BD3DE5">
      <w:pPr>
        <w:pStyle w:val="Titel"/>
        <w:rPr>
          <w:rFonts w:ascii="Segoe UI" w:hAnsi="Segoe UI" w:cs="Segoe UI"/>
          <w:sz w:val="24"/>
        </w:rPr>
      </w:pPr>
      <w:r w:rsidRPr="00B968BD">
        <w:rPr>
          <w:rFonts w:ascii="Segoe UI" w:hAnsi="Segoe UI" w:cs="Segoe UI"/>
          <w:sz w:val="24"/>
        </w:rPr>
        <w:t>Zwischen</w:t>
      </w:r>
    </w:p>
    <w:p w14:paraId="7696AA93" w14:textId="77777777" w:rsidR="00BD3DE5" w:rsidRPr="00B968BD" w:rsidRDefault="00BD3DE5">
      <w:pPr>
        <w:jc w:val="center"/>
        <w:rPr>
          <w:rFonts w:ascii="Segoe UI" w:hAnsi="Segoe UI" w:cs="Segoe UI"/>
          <w:sz w:val="24"/>
        </w:rPr>
      </w:pPr>
    </w:p>
    <w:p w14:paraId="0D1ABF1E" w14:textId="1EC4B3F0" w:rsidR="00BD3DE5" w:rsidRPr="00B968BD" w:rsidRDefault="00BD3DE5">
      <w:pPr>
        <w:jc w:val="center"/>
        <w:rPr>
          <w:rFonts w:ascii="Segoe UI" w:hAnsi="Segoe UI" w:cs="Segoe UI"/>
          <w:sz w:val="24"/>
        </w:rPr>
      </w:pPr>
      <w:r w:rsidRPr="00B968BD">
        <w:rPr>
          <w:rFonts w:ascii="Segoe UI" w:hAnsi="Segoe UI" w:cs="Segoe UI"/>
          <w:sz w:val="24"/>
        </w:rPr>
        <w:t xml:space="preserve">der </w:t>
      </w:r>
      <w:r w:rsidR="00EC4017">
        <w:rPr>
          <w:rFonts w:ascii="Segoe UI" w:hAnsi="Segoe UI" w:cs="Segoe UI"/>
          <w:sz w:val="24"/>
        </w:rPr>
        <w:t>%%%%%%%%%%</w:t>
      </w:r>
      <w:r w:rsidRPr="00B968BD">
        <w:rPr>
          <w:rFonts w:ascii="Segoe UI" w:hAnsi="Segoe UI" w:cs="Segoe UI"/>
          <w:sz w:val="24"/>
        </w:rPr>
        <w:t xml:space="preserve"> Beteiligungen GmbH</w:t>
      </w:r>
    </w:p>
    <w:p w14:paraId="5622A329" w14:textId="77777777" w:rsidR="00BD3DE5" w:rsidRPr="00B968BD" w:rsidRDefault="00BD3DE5" w:rsidP="005E0F9F">
      <w:pPr>
        <w:jc w:val="center"/>
        <w:rPr>
          <w:rFonts w:ascii="Segoe UI" w:hAnsi="Segoe UI" w:cs="Segoe UI"/>
          <w:sz w:val="24"/>
        </w:rPr>
      </w:pPr>
      <w:r w:rsidRPr="00B968BD">
        <w:rPr>
          <w:rFonts w:ascii="Segoe UI" w:hAnsi="Segoe UI" w:cs="Segoe UI"/>
          <w:sz w:val="24"/>
        </w:rPr>
        <w:t>vertreten durch d</w:t>
      </w:r>
      <w:r w:rsidR="005E0F9F" w:rsidRPr="00B968BD">
        <w:rPr>
          <w:rFonts w:ascii="Segoe UI" w:hAnsi="Segoe UI" w:cs="Segoe UI"/>
          <w:sz w:val="24"/>
        </w:rPr>
        <w:t>en</w:t>
      </w:r>
      <w:r w:rsidRPr="00B968BD">
        <w:rPr>
          <w:rFonts w:ascii="Segoe UI" w:hAnsi="Segoe UI" w:cs="Segoe UI"/>
          <w:sz w:val="24"/>
        </w:rPr>
        <w:t xml:space="preserve"> Geschäftsführer</w:t>
      </w:r>
    </w:p>
    <w:p w14:paraId="09DA3DC1" w14:textId="3BA3060D" w:rsidR="00BD3DE5" w:rsidRPr="00B968BD" w:rsidRDefault="00BD3DE5" w:rsidP="005E0F9F">
      <w:pPr>
        <w:jc w:val="center"/>
        <w:rPr>
          <w:rFonts w:ascii="Segoe UI" w:hAnsi="Segoe UI" w:cs="Segoe UI"/>
          <w:sz w:val="24"/>
        </w:rPr>
      </w:pPr>
      <w:r w:rsidRPr="00B968BD">
        <w:rPr>
          <w:rFonts w:ascii="Segoe UI" w:hAnsi="Segoe UI" w:cs="Segoe UI"/>
          <w:sz w:val="24"/>
        </w:rPr>
        <w:t>Herr</w:t>
      </w:r>
      <w:r w:rsidR="005E0F9F" w:rsidRPr="00B968BD">
        <w:rPr>
          <w:rFonts w:ascii="Segoe UI" w:hAnsi="Segoe UI" w:cs="Segoe UI"/>
          <w:sz w:val="24"/>
        </w:rPr>
        <w:t>n</w:t>
      </w:r>
      <w:r w:rsidRPr="00B968BD">
        <w:rPr>
          <w:rFonts w:ascii="Segoe UI" w:hAnsi="Segoe UI" w:cs="Segoe UI"/>
          <w:sz w:val="24"/>
        </w:rPr>
        <w:t xml:space="preserve"> </w:t>
      </w:r>
      <w:r w:rsidR="00EC4017">
        <w:rPr>
          <w:rFonts w:ascii="Segoe UI" w:hAnsi="Segoe UI" w:cs="Segoe UI"/>
          <w:sz w:val="24"/>
        </w:rPr>
        <w:t>%%NAME%%</w:t>
      </w:r>
    </w:p>
    <w:p w14:paraId="147FD122" w14:textId="77777777" w:rsidR="00BD3DE5" w:rsidRPr="00B968BD" w:rsidRDefault="00BD3DE5">
      <w:pPr>
        <w:jc w:val="center"/>
        <w:rPr>
          <w:rFonts w:ascii="Segoe UI" w:hAnsi="Segoe UI" w:cs="Segoe UI"/>
          <w:sz w:val="24"/>
        </w:rPr>
      </w:pPr>
    </w:p>
    <w:p w14:paraId="0686CBCA" w14:textId="261FD078" w:rsidR="00BD3DE5" w:rsidRPr="00B968BD" w:rsidRDefault="00BD3DE5">
      <w:pPr>
        <w:jc w:val="center"/>
        <w:rPr>
          <w:rFonts w:ascii="Segoe UI" w:hAnsi="Segoe UI" w:cs="Segoe UI"/>
          <w:sz w:val="24"/>
        </w:rPr>
      </w:pPr>
      <w:r w:rsidRPr="00B968BD">
        <w:rPr>
          <w:rFonts w:ascii="Segoe UI" w:hAnsi="Segoe UI" w:cs="Segoe UI"/>
          <w:sz w:val="24"/>
        </w:rPr>
        <w:t xml:space="preserve">der </w:t>
      </w:r>
      <w:r w:rsidR="00EC4017">
        <w:rPr>
          <w:rFonts w:ascii="Segoe UI" w:hAnsi="Segoe UI" w:cs="Segoe UI"/>
          <w:sz w:val="24"/>
        </w:rPr>
        <w:t>%%%%%%%%%%</w:t>
      </w:r>
      <w:r w:rsidRPr="00B968BD">
        <w:rPr>
          <w:rFonts w:ascii="Segoe UI" w:hAnsi="Segoe UI" w:cs="Segoe UI"/>
          <w:sz w:val="24"/>
        </w:rPr>
        <w:t xml:space="preserve"> Netze GmbH</w:t>
      </w:r>
    </w:p>
    <w:p w14:paraId="7C44ADF7" w14:textId="77777777" w:rsidR="00BD3DE5" w:rsidRPr="00B968BD" w:rsidRDefault="00BD3DE5">
      <w:pPr>
        <w:jc w:val="center"/>
        <w:rPr>
          <w:rFonts w:ascii="Segoe UI" w:hAnsi="Segoe UI" w:cs="Segoe UI"/>
          <w:sz w:val="24"/>
        </w:rPr>
      </w:pPr>
      <w:r w:rsidRPr="00B968BD">
        <w:rPr>
          <w:rFonts w:ascii="Segoe UI" w:hAnsi="Segoe UI" w:cs="Segoe UI"/>
          <w:sz w:val="24"/>
        </w:rPr>
        <w:t>vertreten durch d</w:t>
      </w:r>
      <w:r w:rsidR="00576F7C" w:rsidRPr="00B968BD">
        <w:rPr>
          <w:rFonts w:ascii="Segoe UI" w:hAnsi="Segoe UI" w:cs="Segoe UI"/>
          <w:sz w:val="24"/>
        </w:rPr>
        <w:t>en</w:t>
      </w:r>
      <w:r w:rsidRPr="00B968BD">
        <w:rPr>
          <w:rFonts w:ascii="Segoe UI" w:hAnsi="Segoe UI" w:cs="Segoe UI"/>
          <w:sz w:val="24"/>
        </w:rPr>
        <w:t xml:space="preserve"> Geschäftsführer</w:t>
      </w:r>
    </w:p>
    <w:p w14:paraId="71D2D5A9" w14:textId="263EBFF8" w:rsidR="00BD3DE5" w:rsidRPr="00B968BD" w:rsidRDefault="00BD3DE5" w:rsidP="005E0F9F">
      <w:pPr>
        <w:jc w:val="center"/>
        <w:rPr>
          <w:rFonts w:ascii="Segoe UI" w:hAnsi="Segoe UI" w:cs="Segoe UI"/>
          <w:sz w:val="24"/>
        </w:rPr>
      </w:pPr>
      <w:r w:rsidRPr="00B968BD">
        <w:rPr>
          <w:rFonts w:ascii="Segoe UI" w:hAnsi="Segoe UI" w:cs="Segoe UI"/>
          <w:sz w:val="24"/>
        </w:rPr>
        <w:t>Herr</w:t>
      </w:r>
      <w:r w:rsidR="005E0F9F" w:rsidRPr="00B968BD">
        <w:rPr>
          <w:rFonts w:ascii="Segoe UI" w:hAnsi="Segoe UI" w:cs="Segoe UI"/>
          <w:sz w:val="24"/>
        </w:rPr>
        <w:t>n</w:t>
      </w:r>
      <w:r w:rsidRPr="00B968BD">
        <w:rPr>
          <w:rFonts w:ascii="Segoe UI" w:hAnsi="Segoe UI" w:cs="Segoe UI"/>
          <w:sz w:val="24"/>
        </w:rPr>
        <w:t xml:space="preserve"> </w:t>
      </w:r>
      <w:r w:rsidR="00EC4017">
        <w:rPr>
          <w:rFonts w:ascii="Segoe UI" w:hAnsi="Segoe UI" w:cs="Segoe UI"/>
          <w:sz w:val="24"/>
        </w:rPr>
        <w:t>%%NAME%%</w:t>
      </w:r>
      <w:r w:rsidR="000E7C59" w:rsidRPr="00B968BD">
        <w:rPr>
          <w:rFonts w:ascii="Segoe UI" w:hAnsi="Segoe UI" w:cs="Segoe UI"/>
          <w:sz w:val="24"/>
        </w:rPr>
        <w:tab/>
      </w:r>
    </w:p>
    <w:p w14:paraId="405BBB31" w14:textId="77777777" w:rsidR="00BD3DE5" w:rsidRPr="00B968BD" w:rsidRDefault="00BD3DE5">
      <w:pPr>
        <w:jc w:val="center"/>
        <w:rPr>
          <w:rFonts w:ascii="Segoe UI" w:hAnsi="Segoe UI" w:cs="Segoe UI"/>
          <w:sz w:val="24"/>
        </w:rPr>
      </w:pPr>
    </w:p>
    <w:p w14:paraId="1A2917F3" w14:textId="234E3273" w:rsidR="00BD3DE5" w:rsidRPr="00B968BD" w:rsidRDefault="00BD3DE5">
      <w:pPr>
        <w:jc w:val="center"/>
        <w:rPr>
          <w:rFonts w:ascii="Segoe UI" w:hAnsi="Segoe UI" w:cs="Segoe UI"/>
          <w:sz w:val="24"/>
        </w:rPr>
      </w:pPr>
      <w:r w:rsidRPr="00B968BD">
        <w:rPr>
          <w:rFonts w:ascii="Segoe UI" w:hAnsi="Segoe UI" w:cs="Segoe UI"/>
          <w:sz w:val="24"/>
        </w:rPr>
        <w:t xml:space="preserve">der </w:t>
      </w:r>
      <w:r w:rsidR="00EC4017">
        <w:rPr>
          <w:rFonts w:ascii="Segoe UI" w:hAnsi="Segoe UI" w:cs="Segoe UI"/>
          <w:sz w:val="24"/>
        </w:rPr>
        <w:t>%%%%%%%%%%</w:t>
      </w:r>
      <w:r w:rsidRPr="00B968BD">
        <w:rPr>
          <w:rFonts w:ascii="Segoe UI" w:hAnsi="Segoe UI" w:cs="Segoe UI"/>
          <w:sz w:val="24"/>
        </w:rPr>
        <w:t xml:space="preserve"> Energie GmbH</w:t>
      </w:r>
    </w:p>
    <w:p w14:paraId="35889441" w14:textId="77777777" w:rsidR="00BD3DE5" w:rsidRPr="00B968BD" w:rsidRDefault="00BD3DE5">
      <w:pPr>
        <w:jc w:val="center"/>
        <w:rPr>
          <w:rFonts w:ascii="Segoe UI" w:hAnsi="Segoe UI" w:cs="Segoe UI"/>
          <w:sz w:val="24"/>
        </w:rPr>
      </w:pPr>
      <w:r w:rsidRPr="00B968BD">
        <w:rPr>
          <w:rFonts w:ascii="Segoe UI" w:hAnsi="Segoe UI" w:cs="Segoe UI"/>
          <w:sz w:val="24"/>
        </w:rPr>
        <w:t>vertreten durch d</w:t>
      </w:r>
      <w:r w:rsidR="00AC6ADA" w:rsidRPr="00B968BD">
        <w:rPr>
          <w:rFonts w:ascii="Segoe UI" w:hAnsi="Segoe UI" w:cs="Segoe UI"/>
          <w:sz w:val="24"/>
        </w:rPr>
        <w:t>en</w:t>
      </w:r>
      <w:r w:rsidRPr="00B968BD">
        <w:rPr>
          <w:rFonts w:ascii="Segoe UI" w:hAnsi="Segoe UI" w:cs="Segoe UI"/>
          <w:sz w:val="24"/>
        </w:rPr>
        <w:t xml:space="preserve"> Geschäftsführer</w:t>
      </w:r>
    </w:p>
    <w:p w14:paraId="53AC4652" w14:textId="4694E1E3" w:rsidR="00BD3DE5" w:rsidRPr="00B968BD" w:rsidRDefault="00BD3DE5" w:rsidP="005E0F9F">
      <w:pPr>
        <w:jc w:val="center"/>
        <w:rPr>
          <w:rFonts w:ascii="Segoe UI" w:hAnsi="Segoe UI" w:cs="Segoe UI"/>
          <w:sz w:val="24"/>
        </w:rPr>
      </w:pPr>
      <w:r w:rsidRPr="00B968BD">
        <w:rPr>
          <w:rFonts w:ascii="Segoe UI" w:hAnsi="Segoe UI" w:cs="Segoe UI"/>
          <w:sz w:val="24"/>
        </w:rPr>
        <w:t>Herr</w:t>
      </w:r>
      <w:r w:rsidR="005E0F9F" w:rsidRPr="00B968BD">
        <w:rPr>
          <w:rFonts w:ascii="Segoe UI" w:hAnsi="Segoe UI" w:cs="Segoe UI"/>
          <w:sz w:val="24"/>
        </w:rPr>
        <w:t>n</w:t>
      </w:r>
      <w:r w:rsidRPr="00B968BD">
        <w:rPr>
          <w:rFonts w:ascii="Segoe UI" w:hAnsi="Segoe UI" w:cs="Segoe UI"/>
          <w:sz w:val="24"/>
        </w:rPr>
        <w:t xml:space="preserve"> </w:t>
      </w:r>
      <w:r w:rsidR="00EC4017">
        <w:rPr>
          <w:rFonts w:ascii="Segoe UI" w:hAnsi="Segoe UI" w:cs="Segoe UI"/>
          <w:sz w:val="24"/>
        </w:rPr>
        <w:t>%%NAME%%</w:t>
      </w:r>
    </w:p>
    <w:p w14:paraId="1312A749" w14:textId="77777777" w:rsidR="00BD3DE5" w:rsidRPr="00B968BD" w:rsidRDefault="00BD3DE5">
      <w:pPr>
        <w:jc w:val="center"/>
        <w:rPr>
          <w:rFonts w:ascii="Segoe UI" w:hAnsi="Segoe UI" w:cs="Segoe UI"/>
          <w:sz w:val="24"/>
        </w:rPr>
      </w:pPr>
    </w:p>
    <w:p w14:paraId="4DA859C9" w14:textId="28AB59AF" w:rsidR="00BD3DE5" w:rsidRPr="00B968BD" w:rsidRDefault="00BD3DE5">
      <w:pPr>
        <w:jc w:val="center"/>
        <w:rPr>
          <w:rFonts w:ascii="Segoe UI" w:hAnsi="Segoe UI" w:cs="Segoe UI"/>
          <w:sz w:val="24"/>
        </w:rPr>
      </w:pPr>
      <w:r w:rsidRPr="00B968BD">
        <w:rPr>
          <w:rFonts w:ascii="Segoe UI" w:hAnsi="Segoe UI" w:cs="Segoe UI"/>
          <w:sz w:val="24"/>
        </w:rPr>
        <w:t xml:space="preserve">der </w:t>
      </w:r>
      <w:r w:rsidR="00EC4017">
        <w:rPr>
          <w:rFonts w:ascii="Segoe UI" w:hAnsi="Segoe UI" w:cs="Segoe UI"/>
          <w:sz w:val="24"/>
        </w:rPr>
        <w:t>%%%%%%%%%%</w:t>
      </w:r>
      <w:r w:rsidRPr="00B968BD">
        <w:rPr>
          <w:rFonts w:ascii="Segoe UI" w:hAnsi="Segoe UI" w:cs="Segoe UI"/>
          <w:sz w:val="24"/>
        </w:rPr>
        <w:t xml:space="preserve"> Freizeitanlagen GmbH</w:t>
      </w:r>
    </w:p>
    <w:p w14:paraId="4E894BAF" w14:textId="77777777" w:rsidR="005E0F9F" w:rsidRPr="00B968BD" w:rsidRDefault="00BD3DE5">
      <w:pPr>
        <w:jc w:val="center"/>
        <w:rPr>
          <w:rFonts w:ascii="Segoe UI" w:hAnsi="Segoe UI" w:cs="Segoe UI"/>
          <w:sz w:val="24"/>
        </w:rPr>
      </w:pPr>
      <w:r w:rsidRPr="00B968BD">
        <w:rPr>
          <w:rFonts w:ascii="Segoe UI" w:hAnsi="Segoe UI" w:cs="Segoe UI"/>
          <w:sz w:val="24"/>
        </w:rPr>
        <w:t>vert</w:t>
      </w:r>
      <w:r w:rsidR="005E0F9F" w:rsidRPr="00B968BD">
        <w:rPr>
          <w:rFonts w:ascii="Segoe UI" w:hAnsi="Segoe UI" w:cs="Segoe UI"/>
          <w:sz w:val="24"/>
        </w:rPr>
        <w:t>reten durch den Geschäftsführer</w:t>
      </w:r>
    </w:p>
    <w:p w14:paraId="04296659" w14:textId="670468AA" w:rsidR="00BD3DE5" w:rsidRPr="00B968BD" w:rsidRDefault="00BD3DE5">
      <w:pPr>
        <w:jc w:val="center"/>
        <w:rPr>
          <w:rFonts w:ascii="Segoe UI" w:hAnsi="Segoe UI" w:cs="Segoe UI"/>
          <w:sz w:val="24"/>
        </w:rPr>
      </w:pPr>
      <w:r w:rsidRPr="00B968BD">
        <w:rPr>
          <w:rFonts w:ascii="Segoe UI" w:hAnsi="Segoe UI" w:cs="Segoe UI"/>
          <w:sz w:val="24"/>
        </w:rPr>
        <w:t xml:space="preserve">Herrn </w:t>
      </w:r>
      <w:r w:rsidR="00EC4017">
        <w:rPr>
          <w:rFonts w:ascii="Segoe UI" w:hAnsi="Segoe UI" w:cs="Segoe UI"/>
          <w:sz w:val="24"/>
        </w:rPr>
        <w:t>%%NAME%%</w:t>
      </w:r>
    </w:p>
    <w:p w14:paraId="43481BC7" w14:textId="77777777" w:rsidR="00BD3DE5" w:rsidRPr="00B968BD" w:rsidRDefault="00BD3DE5">
      <w:pPr>
        <w:jc w:val="center"/>
        <w:rPr>
          <w:rFonts w:ascii="Segoe UI" w:hAnsi="Segoe UI" w:cs="Segoe UI"/>
          <w:sz w:val="24"/>
        </w:rPr>
      </w:pPr>
    </w:p>
    <w:p w14:paraId="405E8B04" w14:textId="77777777" w:rsidR="00BD3DE5" w:rsidRPr="00B968BD" w:rsidRDefault="00BD3DE5">
      <w:pPr>
        <w:jc w:val="center"/>
        <w:rPr>
          <w:rFonts w:ascii="Segoe UI" w:hAnsi="Segoe UI" w:cs="Segoe UI"/>
          <w:sz w:val="24"/>
        </w:rPr>
      </w:pPr>
    </w:p>
    <w:p w14:paraId="0607FD9C" w14:textId="77777777" w:rsidR="00BD3DE5" w:rsidRPr="00B968BD" w:rsidRDefault="00BD3DE5">
      <w:pPr>
        <w:jc w:val="center"/>
        <w:rPr>
          <w:rFonts w:ascii="Segoe UI" w:hAnsi="Segoe UI" w:cs="Segoe UI"/>
          <w:b/>
          <w:sz w:val="24"/>
        </w:rPr>
      </w:pPr>
      <w:r w:rsidRPr="00B968BD">
        <w:rPr>
          <w:rFonts w:ascii="Segoe UI" w:hAnsi="Segoe UI" w:cs="Segoe UI"/>
          <w:b/>
          <w:sz w:val="24"/>
        </w:rPr>
        <w:t>und</w:t>
      </w:r>
    </w:p>
    <w:p w14:paraId="7B990563" w14:textId="77777777" w:rsidR="00BD3DE5" w:rsidRPr="00B968BD" w:rsidRDefault="00BD3DE5">
      <w:pPr>
        <w:jc w:val="center"/>
        <w:rPr>
          <w:rFonts w:ascii="Segoe UI" w:hAnsi="Segoe UI" w:cs="Segoe UI"/>
          <w:sz w:val="24"/>
        </w:rPr>
      </w:pPr>
    </w:p>
    <w:p w14:paraId="38709E40" w14:textId="77777777" w:rsidR="00BD3DE5" w:rsidRPr="00B968BD" w:rsidRDefault="00BD3DE5">
      <w:pPr>
        <w:jc w:val="center"/>
        <w:rPr>
          <w:rFonts w:ascii="Segoe UI" w:hAnsi="Segoe UI" w:cs="Segoe UI"/>
          <w:sz w:val="24"/>
        </w:rPr>
      </w:pPr>
    </w:p>
    <w:p w14:paraId="5373DDAF" w14:textId="16A73280" w:rsidR="00BD3DE5" w:rsidRPr="00B968BD" w:rsidRDefault="00BD3DE5">
      <w:pPr>
        <w:jc w:val="center"/>
        <w:rPr>
          <w:rFonts w:ascii="Segoe UI" w:hAnsi="Segoe UI" w:cs="Segoe UI"/>
          <w:sz w:val="24"/>
        </w:rPr>
      </w:pPr>
      <w:r w:rsidRPr="00B968BD">
        <w:rPr>
          <w:rFonts w:ascii="Segoe UI" w:hAnsi="Segoe UI" w:cs="Segoe UI"/>
          <w:sz w:val="24"/>
        </w:rPr>
        <w:t xml:space="preserve">dem Betriebsrat der </w:t>
      </w:r>
      <w:r w:rsidR="00EC4017">
        <w:rPr>
          <w:rFonts w:ascii="Segoe UI" w:hAnsi="Segoe UI" w:cs="Segoe UI"/>
          <w:sz w:val="24"/>
        </w:rPr>
        <w:t>%%%%%%%%%%</w:t>
      </w:r>
      <w:r w:rsidRPr="00B968BD">
        <w:rPr>
          <w:rFonts w:ascii="Segoe UI" w:hAnsi="Segoe UI" w:cs="Segoe UI"/>
          <w:sz w:val="24"/>
        </w:rPr>
        <w:t xml:space="preserve"> Gesellschaften</w:t>
      </w:r>
    </w:p>
    <w:p w14:paraId="1F0C53A6" w14:textId="26E19A5F" w:rsidR="00BD3DE5" w:rsidRPr="00B968BD" w:rsidRDefault="00BD3DE5">
      <w:pPr>
        <w:jc w:val="center"/>
        <w:rPr>
          <w:rFonts w:ascii="Segoe UI" w:hAnsi="Segoe UI" w:cs="Segoe UI"/>
          <w:sz w:val="24"/>
        </w:rPr>
      </w:pPr>
      <w:r w:rsidRPr="00B968BD">
        <w:rPr>
          <w:rFonts w:ascii="Segoe UI" w:hAnsi="Segoe UI" w:cs="Segoe UI"/>
          <w:sz w:val="24"/>
        </w:rPr>
        <w:t xml:space="preserve"> – vertreten durch den Vorsitzenden Herrn </w:t>
      </w:r>
      <w:r w:rsidR="00EC4017">
        <w:rPr>
          <w:rFonts w:ascii="Segoe UI" w:hAnsi="Segoe UI" w:cs="Segoe UI"/>
          <w:sz w:val="24"/>
        </w:rPr>
        <w:t>%%NAME%%</w:t>
      </w:r>
      <w:r w:rsidRPr="00B968BD">
        <w:rPr>
          <w:rFonts w:ascii="Segoe UI" w:hAnsi="Segoe UI" w:cs="Segoe UI"/>
          <w:sz w:val="24"/>
        </w:rPr>
        <w:t xml:space="preserve"> -</w:t>
      </w:r>
    </w:p>
    <w:p w14:paraId="36F1CF50" w14:textId="77777777" w:rsidR="00BD3DE5" w:rsidRPr="00B968BD" w:rsidRDefault="00BD3DE5">
      <w:pPr>
        <w:jc w:val="center"/>
        <w:rPr>
          <w:rFonts w:ascii="Segoe UI" w:hAnsi="Segoe UI" w:cs="Segoe UI"/>
          <w:sz w:val="24"/>
        </w:rPr>
      </w:pPr>
    </w:p>
    <w:p w14:paraId="75AAF8E4" w14:textId="77777777" w:rsidR="00BD3DE5" w:rsidRPr="00B968BD" w:rsidRDefault="00BD3DE5">
      <w:pPr>
        <w:jc w:val="center"/>
        <w:rPr>
          <w:rFonts w:ascii="Segoe UI" w:hAnsi="Segoe UI" w:cs="Segoe UI"/>
          <w:sz w:val="24"/>
        </w:rPr>
      </w:pPr>
    </w:p>
    <w:p w14:paraId="3B1B31F3" w14:textId="38F88082" w:rsidR="00BD3DE5" w:rsidRPr="00B968BD" w:rsidRDefault="00380A7A" w:rsidP="006F41B9">
      <w:pPr>
        <w:jc w:val="both"/>
        <w:rPr>
          <w:rFonts w:ascii="Segoe UI" w:hAnsi="Segoe UI" w:cs="Segoe UI"/>
          <w:sz w:val="24"/>
        </w:rPr>
      </w:pPr>
      <w:r w:rsidRPr="00B968BD">
        <w:rPr>
          <w:rFonts w:ascii="Segoe UI" w:hAnsi="Segoe UI" w:cs="Segoe UI"/>
          <w:sz w:val="24"/>
          <w:szCs w:val="24"/>
        </w:rPr>
        <w:t xml:space="preserve">wird folgende </w:t>
      </w:r>
      <w:r w:rsidR="005D4FD8" w:rsidRPr="00B968BD">
        <w:rPr>
          <w:rFonts w:ascii="Segoe UI" w:hAnsi="Segoe UI" w:cs="Segoe UI"/>
          <w:sz w:val="24"/>
          <w:szCs w:val="24"/>
        </w:rPr>
        <w:t>B</w:t>
      </w:r>
      <w:r w:rsidRPr="00B968BD">
        <w:rPr>
          <w:rFonts w:ascii="Segoe UI" w:hAnsi="Segoe UI" w:cs="Segoe UI"/>
          <w:sz w:val="24"/>
          <w:szCs w:val="24"/>
        </w:rPr>
        <w:t xml:space="preserve">etriebsvereinbarung zur </w:t>
      </w:r>
      <w:r w:rsidR="005D4FD8" w:rsidRPr="00B968BD">
        <w:rPr>
          <w:rFonts w:ascii="Segoe UI" w:hAnsi="Segoe UI" w:cs="Segoe UI"/>
          <w:sz w:val="24"/>
          <w:szCs w:val="24"/>
        </w:rPr>
        <w:t xml:space="preserve">Ermöglichung von </w:t>
      </w:r>
      <w:r w:rsidR="00225E16">
        <w:rPr>
          <w:rFonts w:ascii="Segoe UI" w:hAnsi="Segoe UI" w:cs="Segoe UI"/>
          <w:sz w:val="24"/>
          <w:szCs w:val="24"/>
        </w:rPr>
        <w:t>Homeoffice-Tätigkeiten</w:t>
      </w:r>
      <w:r w:rsidR="005D4FD8" w:rsidRPr="00B968BD">
        <w:rPr>
          <w:rFonts w:ascii="Segoe UI" w:hAnsi="Segoe UI" w:cs="Segoe UI"/>
          <w:sz w:val="24"/>
          <w:szCs w:val="24"/>
        </w:rPr>
        <w:t xml:space="preserve"> für die </w:t>
      </w:r>
      <w:r w:rsidR="007B043D">
        <w:rPr>
          <w:rFonts w:ascii="Segoe UI" w:hAnsi="Segoe UI" w:cs="Segoe UI"/>
          <w:sz w:val="24"/>
          <w:szCs w:val="24"/>
        </w:rPr>
        <w:t>Arbeitnehmer</w:t>
      </w:r>
      <w:r w:rsidR="007B043D" w:rsidRPr="00B968BD">
        <w:rPr>
          <w:rFonts w:ascii="Segoe UI" w:hAnsi="Segoe UI" w:cs="Segoe UI"/>
          <w:sz w:val="24"/>
          <w:szCs w:val="24"/>
        </w:rPr>
        <w:t xml:space="preserve"> </w:t>
      </w:r>
      <w:r w:rsidR="005D4FD8" w:rsidRPr="00B968BD">
        <w:rPr>
          <w:rFonts w:ascii="Segoe UI" w:hAnsi="Segoe UI" w:cs="Segoe UI"/>
          <w:sz w:val="24"/>
          <w:szCs w:val="24"/>
        </w:rPr>
        <w:t xml:space="preserve">der </w:t>
      </w:r>
      <w:r w:rsidR="007B043D">
        <w:rPr>
          <w:rFonts w:ascii="Segoe UI" w:hAnsi="Segoe UI" w:cs="Segoe UI"/>
          <w:sz w:val="24"/>
          <w:szCs w:val="24"/>
        </w:rPr>
        <w:t xml:space="preserve">genannten </w:t>
      </w:r>
      <w:r w:rsidR="00EC4017">
        <w:rPr>
          <w:rFonts w:ascii="Segoe UI" w:hAnsi="Segoe UI" w:cs="Segoe UI"/>
          <w:sz w:val="24"/>
          <w:szCs w:val="24"/>
        </w:rPr>
        <w:t>%%%%%%%%%%</w:t>
      </w:r>
      <w:r w:rsidR="007B043D">
        <w:rPr>
          <w:rFonts w:ascii="Segoe UI" w:hAnsi="Segoe UI" w:cs="Segoe UI"/>
          <w:sz w:val="24"/>
          <w:szCs w:val="24"/>
        </w:rPr>
        <w:t xml:space="preserve"> Gesellschaften</w:t>
      </w:r>
      <w:r w:rsidR="005D4FD8" w:rsidRPr="00B968BD">
        <w:rPr>
          <w:rFonts w:ascii="Segoe UI" w:hAnsi="Segoe UI" w:cs="Segoe UI"/>
          <w:sz w:val="24"/>
          <w:szCs w:val="24"/>
        </w:rPr>
        <w:t xml:space="preserve"> </w:t>
      </w:r>
      <w:r w:rsidRPr="00B968BD">
        <w:rPr>
          <w:rFonts w:ascii="Segoe UI" w:hAnsi="Segoe UI" w:cs="Segoe UI"/>
          <w:sz w:val="24"/>
          <w:szCs w:val="24"/>
        </w:rPr>
        <w:t>geschlossen:</w:t>
      </w:r>
      <w:r w:rsidR="00BD3DE5" w:rsidRPr="00B968BD">
        <w:rPr>
          <w:rFonts w:ascii="Segoe UI" w:hAnsi="Segoe UI" w:cs="Segoe UI"/>
          <w:sz w:val="24"/>
          <w:szCs w:val="24"/>
        </w:rPr>
        <w:br w:type="page"/>
      </w:r>
    </w:p>
    <w:p w14:paraId="1D57F924" w14:textId="77777777" w:rsidR="00380A7A" w:rsidRPr="00B968BD" w:rsidRDefault="00380A7A" w:rsidP="00380A7A">
      <w:pPr>
        <w:spacing w:before="216" w:after="216"/>
        <w:outlineLvl w:val="1"/>
        <w:rPr>
          <w:rFonts w:ascii="Segoe UI" w:hAnsi="Segoe UI" w:cs="Segoe UI"/>
        </w:rPr>
      </w:pPr>
      <w:r w:rsidRPr="00B968BD">
        <w:rPr>
          <w:rFonts w:ascii="Segoe UI" w:eastAsia="Arial" w:hAnsi="Segoe UI" w:cs="Segoe UI"/>
          <w:b/>
          <w:bCs/>
          <w:color w:val="000000"/>
          <w:sz w:val="26"/>
          <w:szCs w:val="26"/>
        </w:rPr>
        <w:lastRenderedPageBreak/>
        <w:t>Präambel</w:t>
      </w:r>
    </w:p>
    <w:p w14:paraId="52FDA6F4" w14:textId="4445C079" w:rsidR="005D4FD8" w:rsidRPr="00B968BD" w:rsidRDefault="00225E16" w:rsidP="00225E16">
      <w:pPr>
        <w:pStyle w:val="Textkrper"/>
        <w:tabs>
          <w:tab w:val="clear" w:pos="3119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Homeoffice-Tätigkeiten</w:t>
      </w:r>
      <w:r w:rsidR="005D4FD8" w:rsidRPr="00B968BD">
        <w:rPr>
          <w:rFonts w:ascii="Segoe UI" w:hAnsi="Segoe UI" w:cs="Segoe UI"/>
        </w:rPr>
        <w:t xml:space="preserve"> verbesse</w:t>
      </w:r>
      <w:r>
        <w:rPr>
          <w:rFonts w:ascii="Segoe UI" w:hAnsi="Segoe UI" w:cs="Segoe UI"/>
        </w:rPr>
        <w:t>rn</w:t>
      </w:r>
      <w:r w:rsidR="005D4FD8" w:rsidRPr="00B968BD">
        <w:rPr>
          <w:rFonts w:ascii="Segoe UI" w:hAnsi="Segoe UI" w:cs="Segoe UI"/>
        </w:rPr>
        <w:t xml:space="preserve"> die Vereinbarkeit von </w:t>
      </w:r>
      <w:r w:rsidR="005068B2">
        <w:rPr>
          <w:rFonts w:ascii="Segoe UI" w:hAnsi="Segoe UI" w:cs="Segoe UI"/>
        </w:rPr>
        <w:t xml:space="preserve">Arbeit und </w:t>
      </w:r>
      <w:r w:rsidR="00ED17AA">
        <w:rPr>
          <w:rFonts w:ascii="Segoe UI" w:hAnsi="Segoe UI" w:cs="Segoe UI"/>
        </w:rPr>
        <w:t>Privatl</w:t>
      </w:r>
      <w:r w:rsidR="005068B2">
        <w:rPr>
          <w:rFonts w:ascii="Segoe UI" w:hAnsi="Segoe UI" w:cs="Segoe UI"/>
        </w:rPr>
        <w:t>eben und somit die Work-Life-Balance</w:t>
      </w:r>
      <w:r w:rsidR="005D4FD8" w:rsidRPr="00B968BD">
        <w:rPr>
          <w:rFonts w:ascii="Segoe UI" w:hAnsi="Segoe UI" w:cs="Segoe UI"/>
        </w:rPr>
        <w:t xml:space="preserve">. Sie ermöglicht den </w:t>
      </w:r>
      <w:r w:rsidR="007B043D">
        <w:rPr>
          <w:rFonts w:ascii="Segoe UI" w:hAnsi="Segoe UI" w:cs="Segoe UI"/>
        </w:rPr>
        <w:t>Arbeitnehmern</w:t>
      </w:r>
      <w:r w:rsidR="007B043D" w:rsidRPr="00B968BD">
        <w:rPr>
          <w:rFonts w:ascii="Segoe UI" w:hAnsi="Segoe UI" w:cs="Segoe UI"/>
        </w:rPr>
        <w:t xml:space="preserve"> </w:t>
      </w:r>
      <w:r w:rsidR="005068B2">
        <w:rPr>
          <w:rFonts w:ascii="Segoe UI" w:hAnsi="Segoe UI" w:cs="Segoe UI"/>
        </w:rPr>
        <w:t>dadurch beispielweise</w:t>
      </w:r>
      <w:r w:rsidR="005068B2" w:rsidRPr="00B968BD">
        <w:rPr>
          <w:rFonts w:ascii="Segoe UI" w:hAnsi="Segoe UI" w:cs="Segoe UI"/>
        </w:rPr>
        <w:t xml:space="preserve"> </w:t>
      </w:r>
      <w:r w:rsidR="005D4FD8" w:rsidRPr="00B968BD">
        <w:rPr>
          <w:rFonts w:ascii="Segoe UI" w:hAnsi="Segoe UI" w:cs="Segoe UI"/>
        </w:rPr>
        <w:t>die Betreuung von Kindern</w:t>
      </w:r>
      <w:r w:rsidR="005068B2">
        <w:rPr>
          <w:rFonts w:ascii="Segoe UI" w:hAnsi="Segoe UI" w:cs="Segoe UI"/>
        </w:rPr>
        <w:t>,</w:t>
      </w:r>
      <w:r w:rsidR="005D4FD8" w:rsidRPr="00B968BD">
        <w:rPr>
          <w:rFonts w:ascii="Segoe UI" w:hAnsi="Segoe UI" w:cs="Segoe UI"/>
        </w:rPr>
        <w:t xml:space="preserve"> die Pflege von Angehörigen</w:t>
      </w:r>
      <w:r w:rsidR="005068B2">
        <w:rPr>
          <w:rFonts w:ascii="Segoe UI" w:hAnsi="Segoe UI" w:cs="Segoe UI"/>
        </w:rPr>
        <w:t xml:space="preserve"> oder auch mehr Freizeit durch die Ersparnis von Fahrzeiten</w:t>
      </w:r>
      <w:r w:rsidR="005D4FD8" w:rsidRPr="00B968BD">
        <w:rPr>
          <w:rFonts w:ascii="Segoe UI" w:hAnsi="Segoe UI" w:cs="Segoe UI"/>
        </w:rPr>
        <w:t xml:space="preserve">. </w:t>
      </w:r>
      <w:r w:rsidR="005068B2">
        <w:rPr>
          <w:rFonts w:ascii="Segoe UI" w:hAnsi="Segoe UI" w:cs="Segoe UI"/>
        </w:rPr>
        <w:t>Unter der Maßgabe, dass der Arbeitszeitrahmen eingehalten wird, verfolgen d</w:t>
      </w:r>
      <w:r w:rsidR="005D4FD8" w:rsidRPr="00B968BD">
        <w:rPr>
          <w:rFonts w:ascii="Segoe UI" w:hAnsi="Segoe UI" w:cs="Segoe UI"/>
        </w:rPr>
        <w:t xml:space="preserve">ie </w:t>
      </w:r>
      <w:r w:rsidR="00EC4017">
        <w:rPr>
          <w:rFonts w:ascii="Segoe UI" w:hAnsi="Segoe UI" w:cs="Segoe UI"/>
        </w:rPr>
        <w:t>%%%%%%%%%%</w:t>
      </w:r>
      <w:r w:rsidR="007B043D">
        <w:rPr>
          <w:rFonts w:ascii="Segoe UI" w:hAnsi="Segoe UI" w:cs="Segoe UI"/>
        </w:rPr>
        <w:t xml:space="preserve"> Gesellschaften</w:t>
      </w:r>
      <w:r w:rsidR="005D4FD8" w:rsidRPr="00B968BD">
        <w:rPr>
          <w:rFonts w:ascii="Segoe UI" w:hAnsi="Segoe UI" w:cs="Segoe UI"/>
        </w:rPr>
        <w:t xml:space="preserve"> das Ziel, eine örtliche und zeitliche Flexibilisierung der Arbeitsorganisation sowohl im Interesse des Arbeitgebers als auch der </w:t>
      </w:r>
      <w:r w:rsidR="007B043D">
        <w:rPr>
          <w:rFonts w:ascii="Segoe UI" w:hAnsi="Segoe UI" w:cs="Segoe UI"/>
        </w:rPr>
        <w:t>Arbeitnehmer</w:t>
      </w:r>
      <w:r w:rsidR="007B043D" w:rsidRPr="00B968BD">
        <w:rPr>
          <w:rFonts w:ascii="Segoe UI" w:hAnsi="Segoe UI" w:cs="Segoe UI"/>
        </w:rPr>
        <w:t xml:space="preserve"> </w:t>
      </w:r>
      <w:r w:rsidR="005D4FD8" w:rsidRPr="00B968BD">
        <w:rPr>
          <w:rFonts w:ascii="Segoe UI" w:hAnsi="Segoe UI" w:cs="Segoe UI"/>
        </w:rPr>
        <w:t xml:space="preserve">zu erreichen. Neben der Unterstützung von schwerbehinderten </w:t>
      </w:r>
      <w:r w:rsidR="007B043D">
        <w:rPr>
          <w:rFonts w:ascii="Segoe UI" w:hAnsi="Segoe UI" w:cs="Segoe UI"/>
        </w:rPr>
        <w:t>Arbeitnehmern</w:t>
      </w:r>
      <w:r w:rsidR="005D4FD8" w:rsidRPr="00B968BD">
        <w:rPr>
          <w:rFonts w:ascii="Segoe UI" w:hAnsi="Segoe UI" w:cs="Segoe UI"/>
        </w:rPr>
        <w:t xml:space="preserve"> soll durch das Angebot von </w:t>
      </w:r>
      <w:r>
        <w:rPr>
          <w:rFonts w:ascii="Segoe UI" w:hAnsi="Segoe UI" w:cs="Segoe UI"/>
        </w:rPr>
        <w:t>Homeoffice-Tätigkeiten</w:t>
      </w:r>
      <w:r w:rsidR="005D4FD8" w:rsidRPr="00B968BD">
        <w:rPr>
          <w:rFonts w:ascii="Segoe UI" w:hAnsi="Segoe UI" w:cs="Segoe UI"/>
        </w:rPr>
        <w:t xml:space="preserve"> die Produktivität und Selbstverantwortung gefördert, sowie eine bessere Vereinbarkeit von </w:t>
      </w:r>
      <w:r w:rsidR="00ED17AA">
        <w:rPr>
          <w:rFonts w:ascii="Segoe UI" w:hAnsi="Segoe UI" w:cs="Segoe UI"/>
        </w:rPr>
        <w:t>Arbeit und Privatl</w:t>
      </w:r>
      <w:r w:rsidR="005068B2">
        <w:rPr>
          <w:rFonts w:ascii="Segoe UI" w:hAnsi="Segoe UI" w:cs="Segoe UI"/>
        </w:rPr>
        <w:t>eben</w:t>
      </w:r>
      <w:r w:rsidR="005D4FD8" w:rsidRPr="00B968BD">
        <w:rPr>
          <w:rFonts w:ascii="Segoe UI" w:hAnsi="Segoe UI" w:cs="Segoe UI"/>
        </w:rPr>
        <w:t xml:space="preserve"> ermöglicht werden, verbunden mit dem Erhalt der erworbenen beruflichen Qualifikation. Diese </w:t>
      </w:r>
      <w:r>
        <w:rPr>
          <w:rFonts w:ascii="Segoe UI" w:hAnsi="Segoe UI" w:cs="Segoe UI"/>
        </w:rPr>
        <w:t>Betriebs</w:t>
      </w:r>
      <w:r w:rsidR="005D4FD8" w:rsidRPr="00B968BD">
        <w:rPr>
          <w:rFonts w:ascii="Segoe UI" w:hAnsi="Segoe UI" w:cs="Segoe UI"/>
        </w:rPr>
        <w:t xml:space="preserve">vereinbarung regelt die Rahmenbedingungen von </w:t>
      </w:r>
      <w:r>
        <w:rPr>
          <w:rFonts w:ascii="Segoe UI" w:hAnsi="Segoe UI" w:cs="Segoe UI"/>
        </w:rPr>
        <w:t>Homeoffice-Tätigkeiten</w:t>
      </w:r>
      <w:r w:rsidR="005D4FD8" w:rsidRPr="00B968BD">
        <w:rPr>
          <w:rFonts w:ascii="Segoe UI" w:hAnsi="Segoe UI" w:cs="Segoe UI"/>
        </w:rPr>
        <w:t xml:space="preserve"> bei den </w:t>
      </w:r>
      <w:r w:rsidR="007B043D">
        <w:rPr>
          <w:rFonts w:ascii="Segoe UI" w:hAnsi="Segoe UI" w:cs="Segoe UI"/>
        </w:rPr>
        <w:t xml:space="preserve">genannten </w:t>
      </w:r>
      <w:r w:rsidR="00EC4017">
        <w:rPr>
          <w:rFonts w:ascii="Segoe UI" w:hAnsi="Segoe UI" w:cs="Segoe UI"/>
        </w:rPr>
        <w:t>%%%%%%%%%%</w:t>
      </w:r>
      <w:r w:rsidR="005D4FD8" w:rsidRPr="00B968BD">
        <w:rPr>
          <w:rFonts w:ascii="Segoe UI" w:hAnsi="Segoe UI" w:cs="Segoe UI"/>
        </w:rPr>
        <w:t xml:space="preserve"> </w:t>
      </w:r>
      <w:r w:rsidR="007B043D">
        <w:rPr>
          <w:rFonts w:ascii="Segoe UI" w:hAnsi="Segoe UI" w:cs="Segoe UI"/>
        </w:rPr>
        <w:t>Gesellschaften.</w:t>
      </w:r>
    </w:p>
    <w:p w14:paraId="67FAC66A" w14:textId="77777777" w:rsidR="00380A7A" w:rsidRPr="00B968BD" w:rsidRDefault="00380A7A" w:rsidP="00380A7A">
      <w:pPr>
        <w:pStyle w:val="Textkrper"/>
        <w:tabs>
          <w:tab w:val="clear" w:pos="3119"/>
        </w:tabs>
        <w:rPr>
          <w:rFonts w:ascii="Segoe UI" w:hAnsi="Segoe UI" w:cs="Segoe UI"/>
        </w:rPr>
      </w:pPr>
      <w:bookmarkStart w:id="0" w:name="_GoBack"/>
      <w:bookmarkEnd w:id="0"/>
    </w:p>
    <w:p w14:paraId="1A9AC04E" w14:textId="77777777" w:rsidR="005D4FD8" w:rsidRPr="00B968BD" w:rsidRDefault="005D4FD8" w:rsidP="005D4FD8">
      <w:pPr>
        <w:pStyle w:val="Textkrper"/>
        <w:numPr>
          <w:ilvl w:val="0"/>
          <w:numId w:val="26"/>
        </w:numPr>
        <w:tabs>
          <w:tab w:val="clear" w:pos="3119"/>
        </w:tabs>
        <w:rPr>
          <w:rFonts w:ascii="Segoe UI" w:hAnsi="Segoe UI" w:cs="Segoe UI"/>
          <w:b/>
        </w:rPr>
      </w:pPr>
      <w:r w:rsidRPr="00B968BD">
        <w:rPr>
          <w:rFonts w:ascii="Segoe UI" w:hAnsi="Segoe UI" w:cs="Segoe UI"/>
          <w:b/>
        </w:rPr>
        <w:t xml:space="preserve">Definitionen </w:t>
      </w:r>
    </w:p>
    <w:p w14:paraId="3DD0241D" w14:textId="683532A6" w:rsidR="005D4FD8" w:rsidRPr="00B968BD" w:rsidRDefault="00225E16" w:rsidP="00225E16">
      <w:pPr>
        <w:pStyle w:val="Textkrper"/>
        <w:numPr>
          <w:ilvl w:val="0"/>
          <w:numId w:val="27"/>
        </w:numPr>
        <w:tabs>
          <w:tab w:val="clear" w:pos="3119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Homeoffice</w:t>
      </w:r>
      <w:r w:rsidRPr="00B968BD">
        <w:rPr>
          <w:rFonts w:ascii="Segoe UI" w:hAnsi="Segoe UI" w:cs="Segoe UI"/>
        </w:rPr>
        <w:t xml:space="preserve"> im Sinne dieser </w:t>
      </w:r>
      <w:r>
        <w:rPr>
          <w:rFonts w:ascii="Segoe UI" w:hAnsi="Segoe UI" w:cs="Segoe UI"/>
        </w:rPr>
        <w:t>Betriebs</w:t>
      </w:r>
      <w:r w:rsidRPr="00B968BD">
        <w:rPr>
          <w:rFonts w:ascii="Segoe UI" w:hAnsi="Segoe UI" w:cs="Segoe UI"/>
        </w:rPr>
        <w:t>vereinbarung ist die Arbeitsform</w:t>
      </w:r>
      <w:r w:rsidR="005068B2">
        <w:rPr>
          <w:rFonts w:ascii="Segoe UI" w:hAnsi="Segoe UI" w:cs="Segoe UI"/>
        </w:rPr>
        <w:t xml:space="preserve"> „Telearbeit“ i.S. der Arbeitsstättenverordnung</w:t>
      </w:r>
      <w:r w:rsidRPr="00B968BD">
        <w:rPr>
          <w:rFonts w:ascii="Segoe UI" w:hAnsi="Segoe UI" w:cs="Segoe UI"/>
        </w:rPr>
        <w:t xml:space="preserve">, bei welcher </w:t>
      </w:r>
      <w:r w:rsidR="007B043D">
        <w:rPr>
          <w:rFonts w:ascii="Segoe UI" w:hAnsi="Segoe UI" w:cs="Segoe UI"/>
        </w:rPr>
        <w:t>der Arbeitnehmer</w:t>
      </w:r>
      <w:r w:rsidRPr="00B968BD">
        <w:rPr>
          <w:rFonts w:ascii="Segoe UI" w:hAnsi="Segoe UI" w:cs="Segoe UI"/>
        </w:rPr>
        <w:t xml:space="preserve"> einen Teil der Arbeitsleistung zu Hause</w:t>
      </w:r>
      <w:r>
        <w:rPr>
          <w:rFonts w:ascii="Segoe UI" w:hAnsi="Segoe UI" w:cs="Segoe UI"/>
        </w:rPr>
        <w:t xml:space="preserve"> erbringt, </w:t>
      </w:r>
      <w:r w:rsidRPr="00B968BD">
        <w:rPr>
          <w:rFonts w:ascii="Segoe UI" w:hAnsi="Segoe UI" w:cs="Segoe UI"/>
        </w:rPr>
        <w:t xml:space="preserve">wobei ein direkter Datenaustausch mit </w:t>
      </w:r>
      <w:r w:rsidR="007B043D" w:rsidRPr="00B968BD">
        <w:rPr>
          <w:rFonts w:ascii="Segoe UI" w:hAnsi="Segoe UI" w:cs="Segoe UI"/>
        </w:rPr>
        <w:t>de</w:t>
      </w:r>
      <w:r w:rsidR="007B043D">
        <w:rPr>
          <w:rFonts w:ascii="Segoe UI" w:hAnsi="Segoe UI" w:cs="Segoe UI"/>
        </w:rPr>
        <w:t>r</w:t>
      </w:r>
      <w:r w:rsidR="007B043D" w:rsidRPr="00B968BD">
        <w:rPr>
          <w:rFonts w:ascii="Segoe UI" w:hAnsi="Segoe UI" w:cs="Segoe UI"/>
        </w:rPr>
        <w:t xml:space="preserve"> </w:t>
      </w:r>
      <w:r w:rsidR="007B043D">
        <w:rPr>
          <w:rFonts w:ascii="Segoe UI" w:hAnsi="Segoe UI" w:cs="Segoe UI"/>
        </w:rPr>
        <w:t xml:space="preserve">jeweiligen </w:t>
      </w:r>
      <w:r w:rsidR="00EC4017">
        <w:rPr>
          <w:rFonts w:ascii="Segoe UI" w:hAnsi="Segoe UI" w:cs="Segoe UI"/>
        </w:rPr>
        <w:t>%%%%%%%%%%</w:t>
      </w:r>
      <w:r w:rsidR="007B043D">
        <w:rPr>
          <w:rFonts w:ascii="Segoe UI" w:hAnsi="Segoe UI" w:cs="Segoe UI"/>
        </w:rPr>
        <w:t xml:space="preserve"> Gesellschaft</w:t>
      </w:r>
      <w:r w:rsidRPr="00B968BD">
        <w:rPr>
          <w:rFonts w:ascii="Segoe UI" w:hAnsi="Segoe UI" w:cs="Segoe UI"/>
        </w:rPr>
        <w:t xml:space="preserve"> über Informations- und </w:t>
      </w:r>
      <w:r>
        <w:rPr>
          <w:rFonts w:ascii="Segoe UI" w:hAnsi="Segoe UI" w:cs="Segoe UI"/>
        </w:rPr>
        <w:t>Kommunikationstechniken erfolgt</w:t>
      </w:r>
      <w:r w:rsidRPr="00B968BD">
        <w:rPr>
          <w:rFonts w:ascii="Segoe UI" w:hAnsi="Segoe UI" w:cs="Segoe UI"/>
        </w:rPr>
        <w:t>.</w:t>
      </w:r>
    </w:p>
    <w:p w14:paraId="750633B7" w14:textId="77777777" w:rsidR="005D4FD8" w:rsidRPr="00B968BD" w:rsidRDefault="005D4FD8" w:rsidP="005D4FD8">
      <w:pPr>
        <w:pStyle w:val="Textkrper"/>
        <w:tabs>
          <w:tab w:val="clear" w:pos="3119"/>
        </w:tabs>
        <w:ind w:left="720"/>
        <w:rPr>
          <w:rFonts w:ascii="Segoe UI" w:hAnsi="Segoe UI" w:cs="Segoe UI"/>
        </w:rPr>
      </w:pPr>
    </w:p>
    <w:p w14:paraId="09FAE2C1" w14:textId="08AABA76" w:rsidR="005D4FD8" w:rsidRPr="00B968BD" w:rsidRDefault="007B043D" w:rsidP="00225E16">
      <w:pPr>
        <w:pStyle w:val="Textkrper"/>
        <w:numPr>
          <w:ilvl w:val="0"/>
          <w:numId w:val="27"/>
        </w:numPr>
        <w:tabs>
          <w:tab w:val="clear" w:pos="3119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Arbeitnehmer</w:t>
      </w:r>
      <w:r w:rsidR="00225E16" w:rsidRPr="00B968BD">
        <w:rPr>
          <w:rFonts w:ascii="Segoe UI" w:hAnsi="Segoe UI" w:cs="Segoe UI"/>
        </w:rPr>
        <w:t xml:space="preserve">, die </w:t>
      </w:r>
      <w:r w:rsidR="00A4514A">
        <w:rPr>
          <w:rFonts w:ascii="Segoe UI" w:hAnsi="Segoe UI" w:cs="Segoe UI"/>
        </w:rPr>
        <w:t>im Homeoffice tätig sind</w:t>
      </w:r>
      <w:r w:rsidR="00225E16" w:rsidRPr="00B968BD">
        <w:rPr>
          <w:rFonts w:ascii="Segoe UI" w:hAnsi="Segoe UI" w:cs="Segoe UI"/>
        </w:rPr>
        <w:t xml:space="preserve">, sind </w:t>
      </w:r>
      <w:r w:rsidR="00426E90">
        <w:rPr>
          <w:rFonts w:ascii="Segoe UI" w:hAnsi="Segoe UI" w:cs="Segoe UI"/>
        </w:rPr>
        <w:t>Arbeitnehmer</w:t>
      </w:r>
      <w:r w:rsidR="00426E90" w:rsidRPr="00B968BD">
        <w:rPr>
          <w:rFonts w:ascii="Segoe UI" w:hAnsi="Segoe UI" w:cs="Segoe UI"/>
        </w:rPr>
        <w:t xml:space="preserve"> </w:t>
      </w:r>
      <w:r w:rsidR="00225E16" w:rsidRPr="00B968BD">
        <w:rPr>
          <w:rFonts w:ascii="Segoe UI" w:hAnsi="Segoe UI" w:cs="Segoe UI"/>
        </w:rPr>
        <w:t>im Sinne des BetrVG. Sie sind keine Heimarbeiter im Sinne des Heimarbeitsgesetzes.</w:t>
      </w:r>
    </w:p>
    <w:p w14:paraId="78D9AF8C" w14:textId="77777777" w:rsidR="005D4FD8" w:rsidRPr="00B968BD" w:rsidRDefault="005D4FD8" w:rsidP="0021008A">
      <w:pPr>
        <w:pStyle w:val="Textkrper"/>
        <w:tabs>
          <w:tab w:val="clear" w:pos="3119"/>
        </w:tabs>
        <w:ind w:left="720"/>
        <w:rPr>
          <w:rFonts w:ascii="Segoe UI" w:hAnsi="Segoe UI" w:cs="Segoe UI"/>
        </w:rPr>
      </w:pPr>
    </w:p>
    <w:p w14:paraId="523078DB" w14:textId="77777777" w:rsidR="00380A7A" w:rsidRPr="00B968BD" w:rsidRDefault="0021008A" w:rsidP="00380A7A">
      <w:pPr>
        <w:pStyle w:val="Textkrper"/>
        <w:numPr>
          <w:ilvl w:val="0"/>
          <w:numId w:val="26"/>
        </w:numPr>
        <w:tabs>
          <w:tab w:val="clear" w:pos="3119"/>
        </w:tabs>
        <w:rPr>
          <w:rFonts w:ascii="Segoe UI" w:hAnsi="Segoe UI" w:cs="Segoe UI"/>
          <w:b/>
        </w:rPr>
      </w:pPr>
      <w:r w:rsidRPr="00B968BD">
        <w:rPr>
          <w:rFonts w:ascii="Segoe UI" w:hAnsi="Segoe UI" w:cs="Segoe UI"/>
          <w:b/>
        </w:rPr>
        <w:t>Grundsätze</w:t>
      </w:r>
    </w:p>
    <w:p w14:paraId="28995216" w14:textId="7C2196C9" w:rsidR="0021008A" w:rsidRPr="00B968BD" w:rsidRDefault="00294AC0" w:rsidP="00213207">
      <w:pPr>
        <w:pStyle w:val="Textkrper"/>
        <w:numPr>
          <w:ilvl w:val="0"/>
          <w:numId w:val="28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>Das Arbeits</w:t>
      </w:r>
      <w:r w:rsidR="0021008A" w:rsidRPr="00B968BD">
        <w:rPr>
          <w:rFonts w:ascii="Segoe UI" w:hAnsi="Segoe UI" w:cs="Segoe UI"/>
        </w:rPr>
        <w:t xml:space="preserve">verhältnis der </w:t>
      </w:r>
      <w:r w:rsidR="00FA032A">
        <w:rPr>
          <w:rFonts w:ascii="Segoe UI" w:hAnsi="Segoe UI" w:cs="Segoe UI"/>
        </w:rPr>
        <w:t>Arbeitnehmer</w:t>
      </w:r>
      <w:r w:rsidR="00FA032A" w:rsidRPr="00B968BD">
        <w:rPr>
          <w:rFonts w:ascii="Segoe UI" w:hAnsi="Segoe UI" w:cs="Segoe UI"/>
        </w:rPr>
        <w:t xml:space="preserve"> </w:t>
      </w:r>
      <w:r w:rsidR="00213207">
        <w:rPr>
          <w:rFonts w:ascii="Segoe UI" w:hAnsi="Segoe UI" w:cs="Segoe UI"/>
        </w:rPr>
        <w:t>im Homeoffice</w:t>
      </w:r>
      <w:r w:rsidR="0021008A" w:rsidRPr="00B968BD">
        <w:rPr>
          <w:rFonts w:ascii="Segoe UI" w:hAnsi="Segoe UI" w:cs="Segoe UI"/>
        </w:rPr>
        <w:t xml:space="preserve"> bleibt in seiner bestehenden Form unberührt; lediglich Ort und Zeit der Arbeitsleistung wird geteilt. </w:t>
      </w:r>
      <w:r w:rsidR="00FA032A">
        <w:rPr>
          <w:rFonts w:ascii="Segoe UI" w:hAnsi="Segoe UI" w:cs="Segoe UI"/>
        </w:rPr>
        <w:t>Der Arbeitnehmer</w:t>
      </w:r>
      <w:r w:rsidR="0021008A" w:rsidRPr="00B968BD">
        <w:rPr>
          <w:rFonts w:ascii="Segoe UI" w:hAnsi="Segoe UI" w:cs="Segoe UI"/>
        </w:rPr>
        <w:t xml:space="preserve"> hat </w:t>
      </w:r>
      <w:r w:rsidR="00FA032A">
        <w:rPr>
          <w:rFonts w:ascii="Segoe UI" w:hAnsi="Segoe UI" w:cs="Segoe UI"/>
        </w:rPr>
        <w:t>seine</w:t>
      </w:r>
      <w:r w:rsidR="0021008A" w:rsidRPr="00B968BD">
        <w:rPr>
          <w:rFonts w:ascii="Segoe UI" w:hAnsi="Segoe UI" w:cs="Segoe UI"/>
        </w:rPr>
        <w:t xml:space="preserve"> Arbeitsleistung grundsätzlich sowohl zu Hause als auch in den Räumen der </w:t>
      </w:r>
      <w:r w:rsidR="00EC4017">
        <w:rPr>
          <w:rFonts w:ascii="Segoe UI" w:hAnsi="Segoe UI" w:cs="Segoe UI"/>
        </w:rPr>
        <w:t>%%%%%%%%%%</w:t>
      </w:r>
      <w:r w:rsidR="00FA032A">
        <w:rPr>
          <w:rFonts w:ascii="Segoe UI" w:hAnsi="Segoe UI" w:cs="Segoe UI"/>
        </w:rPr>
        <w:t xml:space="preserve"> Gesellschaften</w:t>
      </w:r>
      <w:r w:rsidR="0021008A" w:rsidRPr="00B968BD">
        <w:rPr>
          <w:rFonts w:ascii="Segoe UI" w:hAnsi="Segoe UI" w:cs="Segoe UI"/>
        </w:rPr>
        <w:t xml:space="preserve"> zu erbringen. </w:t>
      </w:r>
    </w:p>
    <w:p w14:paraId="1CEED862" w14:textId="77777777" w:rsidR="0021008A" w:rsidRPr="00B968BD" w:rsidRDefault="0021008A" w:rsidP="0021008A">
      <w:pPr>
        <w:pStyle w:val="Textkrper"/>
        <w:tabs>
          <w:tab w:val="clear" w:pos="3119"/>
        </w:tabs>
        <w:ind w:left="720"/>
        <w:rPr>
          <w:rFonts w:ascii="Segoe UI" w:hAnsi="Segoe UI" w:cs="Segoe UI"/>
        </w:rPr>
      </w:pPr>
    </w:p>
    <w:p w14:paraId="11EFD888" w14:textId="09D2E3C6" w:rsidR="0021008A" w:rsidRPr="00B968BD" w:rsidRDefault="0021008A" w:rsidP="00213207">
      <w:pPr>
        <w:pStyle w:val="Textkrper"/>
        <w:numPr>
          <w:ilvl w:val="0"/>
          <w:numId w:val="28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 xml:space="preserve">Alle gesetzlichen, arbeits-, tarif- und </w:t>
      </w:r>
      <w:r w:rsidR="00294AC0" w:rsidRPr="00B968BD">
        <w:rPr>
          <w:rFonts w:ascii="Segoe UI" w:hAnsi="Segoe UI" w:cs="Segoe UI"/>
        </w:rPr>
        <w:t>vertrags</w:t>
      </w:r>
      <w:r w:rsidRPr="00B968BD">
        <w:rPr>
          <w:rFonts w:ascii="Segoe UI" w:hAnsi="Segoe UI" w:cs="Segoe UI"/>
        </w:rPr>
        <w:t xml:space="preserve">rechtlichen Regelungen gelten unverändert bzw. sinngemäß. Insbesondere ist auch für </w:t>
      </w:r>
      <w:r w:rsidR="00FA032A">
        <w:rPr>
          <w:rFonts w:ascii="Segoe UI" w:hAnsi="Segoe UI" w:cs="Segoe UI"/>
        </w:rPr>
        <w:t>Arbeitnehmer</w:t>
      </w:r>
      <w:r w:rsidR="00FA032A" w:rsidRPr="00B968BD">
        <w:rPr>
          <w:rFonts w:ascii="Segoe UI" w:hAnsi="Segoe UI" w:cs="Segoe UI"/>
        </w:rPr>
        <w:t xml:space="preserve"> </w:t>
      </w:r>
      <w:r w:rsidR="00213207">
        <w:rPr>
          <w:rFonts w:ascii="Segoe UI" w:hAnsi="Segoe UI" w:cs="Segoe UI"/>
        </w:rPr>
        <w:t>im Homeoffice</w:t>
      </w:r>
      <w:r w:rsidRPr="00B968BD">
        <w:rPr>
          <w:rFonts w:ascii="Segoe UI" w:hAnsi="Segoe UI" w:cs="Segoe UI"/>
        </w:rPr>
        <w:t xml:space="preserve"> die </w:t>
      </w:r>
      <w:r w:rsidR="00294AC0" w:rsidRPr="00B968BD">
        <w:rPr>
          <w:rFonts w:ascii="Segoe UI" w:hAnsi="Segoe UI" w:cs="Segoe UI"/>
        </w:rPr>
        <w:t>Betriebs</w:t>
      </w:r>
      <w:r w:rsidRPr="00B968BD">
        <w:rPr>
          <w:rFonts w:ascii="Segoe UI" w:hAnsi="Segoe UI" w:cs="Segoe UI"/>
        </w:rPr>
        <w:t xml:space="preserve">vereinbarung über die Arbeitszeitregelungen der </w:t>
      </w:r>
      <w:r w:rsidR="00FA032A">
        <w:rPr>
          <w:rFonts w:ascii="Segoe UI" w:hAnsi="Segoe UI" w:cs="Segoe UI"/>
        </w:rPr>
        <w:t xml:space="preserve">jeweiligen </w:t>
      </w:r>
      <w:r w:rsidR="00EC4017">
        <w:rPr>
          <w:rFonts w:ascii="Segoe UI" w:hAnsi="Segoe UI" w:cs="Segoe UI"/>
        </w:rPr>
        <w:t>%%%%%%%%%%</w:t>
      </w:r>
      <w:r w:rsidR="00FA032A">
        <w:rPr>
          <w:rFonts w:ascii="Segoe UI" w:hAnsi="Segoe UI" w:cs="Segoe UI"/>
        </w:rPr>
        <w:t xml:space="preserve"> Gesellschaft </w:t>
      </w:r>
      <w:r w:rsidRPr="00B968BD">
        <w:rPr>
          <w:rFonts w:ascii="Segoe UI" w:hAnsi="Segoe UI" w:cs="Segoe UI"/>
        </w:rPr>
        <w:t xml:space="preserve">anwendbar. </w:t>
      </w:r>
    </w:p>
    <w:p w14:paraId="3952A456" w14:textId="77777777" w:rsidR="0021008A" w:rsidRPr="00B968BD" w:rsidRDefault="0021008A" w:rsidP="0021008A">
      <w:pPr>
        <w:pStyle w:val="Textkrper"/>
        <w:tabs>
          <w:tab w:val="clear" w:pos="3119"/>
        </w:tabs>
        <w:ind w:left="720"/>
        <w:rPr>
          <w:rFonts w:ascii="Segoe UI" w:hAnsi="Segoe UI" w:cs="Segoe UI"/>
        </w:rPr>
      </w:pPr>
    </w:p>
    <w:p w14:paraId="3277434C" w14:textId="0A1C3611" w:rsidR="0021008A" w:rsidRPr="00B968BD" w:rsidRDefault="0021008A" w:rsidP="00007D46">
      <w:pPr>
        <w:pStyle w:val="Textkrper"/>
        <w:numPr>
          <w:ilvl w:val="0"/>
          <w:numId w:val="28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B968BD">
        <w:rPr>
          <w:rFonts w:ascii="Segoe UI" w:hAnsi="Segoe UI" w:cs="Segoe UI"/>
        </w:rPr>
        <w:lastRenderedPageBreak/>
        <w:t xml:space="preserve">Beschäftigte </w:t>
      </w:r>
      <w:r w:rsidR="00007D46">
        <w:rPr>
          <w:rFonts w:ascii="Segoe UI" w:hAnsi="Segoe UI" w:cs="Segoe UI"/>
        </w:rPr>
        <w:t>im Homeoffice</w:t>
      </w:r>
      <w:r w:rsidRPr="00B968BD">
        <w:rPr>
          <w:rFonts w:ascii="Segoe UI" w:hAnsi="Segoe UI" w:cs="Segoe UI"/>
        </w:rPr>
        <w:t xml:space="preserve"> dürfen nicht benachteiligt werden. Sie sind in die Personalentwicklung der </w:t>
      </w:r>
      <w:r w:rsidR="00EC4017">
        <w:rPr>
          <w:rFonts w:ascii="Segoe UI" w:hAnsi="Segoe UI" w:cs="Segoe UI"/>
        </w:rPr>
        <w:t>%%%%%%%%%%</w:t>
      </w:r>
      <w:r w:rsidRPr="00B968BD">
        <w:rPr>
          <w:rFonts w:ascii="Segoe UI" w:hAnsi="Segoe UI" w:cs="Segoe UI"/>
        </w:rPr>
        <w:t xml:space="preserve"> </w:t>
      </w:r>
      <w:r w:rsidR="00FA032A">
        <w:rPr>
          <w:rFonts w:ascii="Segoe UI" w:hAnsi="Segoe UI" w:cs="Segoe UI"/>
        </w:rPr>
        <w:t xml:space="preserve">Gesellschaften </w:t>
      </w:r>
      <w:r w:rsidRPr="00B968BD">
        <w:rPr>
          <w:rFonts w:ascii="Segoe UI" w:hAnsi="Segoe UI" w:cs="Segoe UI"/>
        </w:rPr>
        <w:t xml:space="preserve">zu integrieren. </w:t>
      </w:r>
      <w:r w:rsidR="00FA032A">
        <w:rPr>
          <w:rFonts w:ascii="Segoe UI" w:hAnsi="Segoe UI" w:cs="Segoe UI"/>
        </w:rPr>
        <w:t>Der</w:t>
      </w:r>
      <w:r w:rsidRPr="00B968BD">
        <w:rPr>
          <w:rFonts w:ascii="Segoe UI" w:hAnsi="Segoe UI" w:cs="Segoe UI"/>
        </w:rPr>
        <w:t xml:space="preserve"> Vorgesetzte hat sicherzustellen, dass </w:t>
      </w:r>
      <w:r w:rsidR="00282AE8">
        <w:rPr>
          <w:rFonts w:ascii="Segoe UI" w:hAnsi="Segoe UI" w:cs="Segoe UI"/>
        </w:rPr>
        <w:t xml:space="preserve">die im Homeoffice </w:t>
      </w:r>
      <w:r w:rsidR="00FA032A">
        <w:rPr>
          <w:rFonts w:ascii="Segoe UI" w:hAnsi="Segoe UI" w:cs="Segoe UI"/>
        </w:rPr>
        <w:t>tätigen Arbeitnehmer</w:t>
      </w:r>
      <w:r w:rsidR="00FA032A" w:rsidRPr="00B968BD">
        <w:rPr>
          <w:rFonts w:ascii="Segoe UI" w:hAnsi="Segoe UI" w:cs="Segoe UI"/>
        </w:rPr>
        <w:t xml:space="preserve"> </w:t>
      </w:r>
      <w:r w:rsidRPr="00B968BD">
        <w:rPr>
          <w:rFonts w:ascii="Segoe UI" w:hAnsi="Segoe UI" w:cs="Segoe UI"/>
        </w:rPr>
        <w:t xml:space="preserve">über betriebliche Vorgänge und Bekanntmachungen sowie interne Informationen unterrichtet werden. Der Inhalt und die Rahmenbedingungen </w:t>
      </w:r>
      <w:r w:rsidR="00007D46">
        <w:rPr>
          <w:rFonts w:ascii="Segoe UI" w:hAnsi="Segoe UI" w:cs="Segoe UI"/>
        </w:rPr>
        <w:t>von Homeoffice</w:t>
      </w:r>
      <w:r w:rsidRPr="00B968BD">
        <w:rPr>
          <w:rFonts w:ascii="Segoe UI" w:hAnsi="Segoe UI" w:cs="Segoe UI"/>
        </w:rPr>
        <w:t xml:space="preserve"> sind</w:t>
      </w:r>
      <w:r w:rsidR="005068B2">
        <w:rPr>
          <w:rFonts w:ascii="Segoe UI" w:hAnsi="Segoe UI" w:cs="Segoe UI"/>
        </w:rPr>
        <w:t xml:space="preserve"> mindestens einmal im Jahr oder</w:t>
      </w:r>
      <w:r w:rsidRPr="00B968BD">
        <w:rPr>
          <w:rFonts w:ascii="Segoe UI" w:hAnsi="Segoe UI" w:cs="Segoe UI"/>
        </w:rPr>
        <w:t xml:space="preserve"> im Rahmen des jährlichen </w:t>
      </w:r>
      <w:r w:rsidR="00007D46">
        <w:rPr>
          <w:rFonts w:ascii="Segoe UI" w:hAnsi="Segoe UI" w:cs="Segoe UI"/>
        </w:rPr>
        <w:t>Gespräches zur Eröffnung der Leistungszulage</w:t>
      </w:r>
      <w:r w:rsidRPr="00B968BD">
        <w:rPr>
          <w:rFonts w:ascii="Segoe UI" w:hAnsi="Segoe UI" w:cs="Segoe UI"/>
        </w:rPr>
        <w:t xml:space="preserve"> zu behandeln. </w:t>
      </w:r>
    </w:p>
    <w:p w14:paraId="245D7C19" w14:textId="77777777" w:rsidR="0021008A" w:rsidRPr="00B968BD" w:rsidRDefault="0021008A" w:rsidP="0021008A">
      <w:pPr>
        <w:pStyle w:val="Textkrper"/>
        <w:tabs>
          <w:tab w:val="clear" w:pos="3119"/>
        </w:tabs>
        <w:ind w:left="720"/>
        <w:rPr>
          <w:rFonts w:ascii="Segoe UI" w:hAnsi="Segoe UI" w:cs="Segoe UI"/>
        </w:rPr>
      </w:pPr>
    </w:p>
    <w:p w14:paraId="316E9B7B" w14:textId="3BF4EADE" w:rsidR="0021008A" w:rsidRDefault="0021008A" w:rsidP="00007D46">
      <w:pPr>
        <w:pStyle w:val="Textkrper"/>
        <w:numPr>
          <w:ilvl w:val="0"/>
          <w:numId w:val="28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 xml:space="preserve">Es ist sicherzustellen, dass den </w:t>
      </w:r>
      <w:r w:rsidR="00FA032A">
        <w:rPr>
          <w:rFonts w:ascii="Segoe UI" w:hAnsi="Segoe UI" w:cs="Segoe UI"/>
        </w:rPr>
        <w:t>Arbeitnehmern</w:t>
      </w:r>
      <w:r w:rsidR="00FA032A" w:rsidRPr="00B968BD">
        <w:rPr>
          <w:rFonts w:ascii="Segoe UI" w:hAnsi="Segoe UI" w:cs="Segoe UI"/>
        </w:rPr>
        <w:t xml:space="preserve"> </w:t>
      </w:r>
      <w:r w:rsidRPr="00B968BD">
        <w:rPr>
          <w:rFonts w:ascii="Segoe UI" w:hAnsi="Segoe UI" w:cs="Segoe UI"/>
        </w:rPr>
        <w:t xml:space="preserve">einer Organisationseinheit, die nicht </w:t>
      </w:r>
      <w:r w:rsidR="00007D46">
        <w:rPr>
          <w:rFonts w:ascii="Segoe UI" w:hAnsi="Segoe UI" w:cs="Segoe UI"/>
        </w:rPr>
        <w:t>im Homeoffice arbeiten</w:t>
      </w:r>
      <w:r w:rsidRPr="00B968BD">
        <w:rPr>
          <w:rFonts w:ascii="Segoe UI" w:hAnsi="Segoe UI" w:cs="Segoe UI"/>
        </w:rPr>
        <w:t xml:space="preserve">, keine Nachteile entstehen. </w:t>
      </w:r>
    </w:p>
    <w:p w14:paraId="213D5564" w14:textId="77777777" w:rsidR="005068B2" w:rsidRDefault="005068B2" w:rsidP="005209DE">
      <w:pPr>
        <w:pStyle w:val="Listenabsatz"/>
        <w:rPr>
          <w:rFonts w:ascii="Segoe UI" w:hAnsi="Segoe UI" w:cs="Segoe UI"/>
        </w:rPr>
      </w:pPr>
    </w:p>
    <w:p w14:paraId="2EAD0D3F" w14:textId="77777777" w:rsidR="005068B2" w:rsidRPr="0028430B" w:rsidRDefault="005068B2" w:rsidP="005068B2">
      <w:pPr>
        <w:pStyle w:val="Textkrper"/>
        <w:numPr>
          <w:ilvl w:val="0"/>
          <w:numId w:val="28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28430B">
        <w:rPr>
          <w:rFonts w:ascii="Segoe UI" w:hAnsi="Segoe UI" w:cs="Segoe UI"/>
        </w:rPr>
        <w:t xml:space="preserve">Die Teilnahme an Sitzungen und Besprechungen sowie Fort- und Weiterbildungsmaßnahmen muss weiterhin </w:t>
      </w:r>
      <w:r>
        <w:rPr>
          <w:rFonts w:ascii="Segoe UI" w:hAnsi="Segoe UI" w:cs="Segoe UI"/>
        </w:rPr>
        <w:t xml:space="preserve">durch technische Möglichkeiten (bspw. Microsoft Teams) oder durch persönliche Anwesenheit </w:t>
      </w:r>
      <w:r w:rsidRPr="0028430B">
        <w:rPr>
          <w:rFonts w:ascii="Segoe UI" w:hAnsi="Segoe UI" w:cs="Segoe UI"/>
        </w:rPr>
        <w:t>gewährleistet sein.</w:t>
      </w:r>
    </w:p>
    <w:p w14:paraId="3FE204A0" w14:textId="77777777" w:rsidR="005068B2" w:rsidRPr="0028430B" w:rsidRDefault="005068B2" w:rsidP="005068B2">
      <w:pPr>
        <w:pStyle w:val="Listenabsatz"/>
        <w:rPr>
          <w:rFonts w:ascii="Segoe UI" w:hAnsi="Segoe UI" w:cs="Segoe UI"/>
        </w:rPr>
      </w:pPr>
    </w:p>
    <w:p w14:paraId="5CD846B0" w14:textId="77777777" w:rsidR="005068B2" w:rsidRPr="0028430B" w:rsidRDefault="005068B2" w:rsidP="005068B2">
      <w:pPr>
        <w:pStyle w:val="Textkrper"/>
        <w:numPr>
          <w:ilvl w:val="0"/>
          <w:numId w:val="28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28430B">
        <w:rPr>
          <w:rFonts w:ascii="Segoe UI" w:hAnsi="Segoe UI" w:cs="Segoe UI"/>
        </w:rPr>
        <w:t xml:space="preserve">Es ist sowohl vom Vorgesetzten als auch von den Beschäftigten, die </w:t>
      </w:r>
      <w:r>
        <w:rPr>
          <w:rFonts w:ascii="Segoe UI" w:hAnsi="Segoe UI" w:cs="Segoe UI"/>
        </w:rPr>
        <w:t>Homeoffice</w:t>
      </w:r>
      <w:r w:rsidRPr="0028430B">
        <w:rPr>
          <w:rFonts w:ascii="Segoe UI" w:hAnsi="Segoe UI" w:cs="Segoe UI"/>
        </w:rPr>
        <w:t xml:space="preserve"> ausüben, sicherzustellen, dass der dienstlich notwendige interne Informationsfluss uneingeschränkt gewährleistet wird.</w:t>
      </w:r>
    </w:p>
    <w:p w14:paraId="701CC299" w14:textId="77777777" w:rsidR="005068B2" w:rsidRPr="0028430B" w:rsidRDefault="005068B2" w:rsidP="005068B2">
      <w:pPr>
        <w:pStyle w:val="Listenabsatz"/>
        <w:rPr>
          <w:rFonts w:ascii="Segoe UI" w:hAnsi="Segoe UI" w:cs="Segoe UI"/>
        </w:rPr>
      </w:pPr>
    </w:p>
    <w:p w14:paraId="1A6260AB" w14:textId="77777777" w:rsidR="005068B2" w:rsidRPr="0028430B" w:rsidRDefault="005068B2" w:rsidP="005068B2">
      <w:pPr>
        <w:pStyle w:val="Textkrper"/>
        <w:numPr>
          <w:ilvl w:val="0"/>
          <w:numId w:val="28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28430B">
        <w:rPr>
          <w:rFonts w:ascii="Segoe UI" w:hAnsi="Segoe UI" w:cs="Segoe UI"/>
        </w:rPr>
        <w:t>Die Beteiligungsrechte des Betriebsrats bleiben unberührt.</w:t>
      </w:r>
    </w:p>
    <w:p w14:paraId="67F79C8A" w14:textId="77777777" w:rsidR="005068B2" w:rsidRPr="00B968BD" w:rsidRDefault="005068B2" w:rsidP="005209DE">
      <w:pPr>
        <w:pStyle w:val="Textkrper"/>
        <w:tabs>
          <w:tab w:val="clear" w:pos="3119"/>
        </w:tabs>
        <w:ind w:left="360"/>
        <w:jc w:val="both"/>
        <w:rPr>
          <w:rFonts w:ascii="Segoe UI" w:hAnsi="Segoe UI" w:cs="Segoe UI"/>
        </w:rPr>
      </w:pPr>
    </w:p>
    <w:p w14:paraId="7B4F93B3" w14:textId="77777777" w:rsidR="00380A7A" w:rsidRPr="00B968BD" w:rsidRDefault="00380A7A" w:rsidP="00380A7A">
      <w:pPr>
        <w:pStyle w:val="Textkrper"/>
        <w:tabs>
          <w:tab w:val="clear" w:pos="3119"/>
        </w:tabs>
        <w:ind w:left="720"/>
        <w:rPr>
          <w:rFonts w:ascii="Segoe UI" w:hAnsi="Segoe UI" w:cs="Segoe UI"/>
        </w:rPr>
      </w:pPr>
    </w:p>
    <w:p w14:paraId="36E227F3" w14:textId="77777777" w:rsidR="00380A7A" w:rsidRPr="00B968BD" w:rsidRDefault="0021008A" w:rsidP="00380A7A">
      <w:pPr>
        <w:pStyle w:val="Textkrper"/>
        <w:numPr>
          <w:ilvl w:val="0"/>
          <w:numId w:val="26"/>
        </w:numPr>
        <w:tabs>
          <w:tab w:val="clear" w:pos="3119"/>
        </w:tabs>
        <w:rPr>
          <w:rFonts w:ascii="Segoe UI" w:hAnsi="Segoe UI" w:cs="Segoe UI"/>
          <w:b/>
        </w:rPr>
      </w:pPr>
      <w:r w:rsidRPr="00B968BD">
        <w:rPr>
          <w:rFonts w:ascii="Segoe UI" w:hAnsi="Segoe UI" w:cs="Segoe UI"/>
          <w:b/>
        </w:rPr>
        <w:t>Voraussetzungen zur Teilnahme</w:t>
      </w:r>
    </w:p>
    <w:p w14:paraId="1D235ABD" w14:textId="3191A914" w:rsidR="0021008A" w:rsidRPr="00B968BD" w:rsidRDefault="0021008A" w:rsidP="008A61A7">
      <w:pPr>
        <w:pStyle w:val="Textkrper"/>
        <w:numPr>
          <w:ilvl w:val="0"/>
          <w:numId w:val="29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>Die Bewilligung eine</w:t>
      </w:r>
      <w:r w:rsidR="008A61A7">
        <w:rPr>
          <w:rFonts w:ascii="Segoe UI" w:hAnsi="Segoe UI" w:cs="Segoe UI"/>
        </w:rPr>
        <w:t>r</w:t>
      </w:r>
      <w:r w:rsidRPr="00B968BD">
        <w:rPr>
          <w:rFonts w:ascii="Segoe UI" w:hAnsi="Segoe UI" w:cs="Segoe UI"/>
        </w:rPr>
        <w:t xml:space="preserve"> </w:t>
      </w:r>
      <w:r w:rsidR="008A61A7">
        <w:rPr>
          <w:rFonts w:ascii="Segoe UI" w:hAnsi="Segoe UI" w:cs="Segoe UI"/>
        </w:rPr>
        <w:t>Homeoffice-Tätigkeit</w:t>
      </w:r>
      <w:r w:rsidRPr="00B968BD">
        <w:rPr>
          <w:rFonts w:ascii="Segoe UI" w:hAnsi="Segoe UI" w:cs="Segoe UI"/>
        </w:rPr>
        <w:t xml:space="preserve"> erfolgt auf Antrag </w:t>
      </w:r>
      <w:r w:rsidR="00FA032A">
        <w:rPr>
          <w:rFonts w:ascii="Segoe UI" w:hAnsi="Segoe UI" w:cs="Segoe UI"/>
        </w:rPr>
        <w:t>des Arbeitnehmers</w:t>
      </w:r>
      <w:r w:rsidRPr="00B968BD">
        <w:rPr>
          <w:rFonts w:ascii="Segoe UI" w:hAnsi="Segoe UI" w:cs="Segoe UI"/>
        </w:rPr>
        <w:t xml:space="preserve"> mit dem im Intranet bereitgestellten Formblatt. Der Antrag einschließlich der Verpflichtungserklärung zum Datenschutz und zur Datensicherheit ist über den jeweiligen Bereichsleiter an </w:t>
      </w:r>
      <w:r w:rsidR="008A61A7">
        <w:rPr>
          <w:rFonts w:ascii="Segoe UI" w:hAnsi="Segoe UI" w:cs="Segoe UI"/>
        </w:rPr>
        <w:t>den Bereich Personalwesen</w:t>
      </w:r>
      <w:r w:rsidRPr="00B968BD">
        <w:rPr>
          <w:rFonts w:ascii="Segoe UI" w:hAnsi="Segoe UI" w:cs="Segoe UI"/>
        </w:rPr>
        <w:t xml:space="preserve"> zu richten. </w:t>
      </w:r>
      <w:r w:rsidR="008A61A7">
        <w:rPr>
          <w:rFonts w:ascii="Segoe UI" w:hAnsi="Segoe UI" w:cs="Segoe UI"/>
        </w:rPr>
        <w:t>Der Bereich Personalwesen</w:t>
      </w:r>
      <w:r w:rsidRPr="00B968BD">
        <w:rPr>
          <w:rFonts w:ascii="Segoe UI" w:hAnsi="Segoe UI" w:cs="Segoe UI"/>
        </w:rPr>
        <w:t xml:space="preserve"> gibt den Antrag zusammen mit einer Stellungnahme (Formblatt hierzu wird im Intranet zur Verfügung gestellt) an die jeweilige Geschäftsführung weiter. </w:t>
      </w:r>
      <w:r w:rsidR="006A1E33">
        <w:rPr>
          <w:rFonts w:ascii="Segoe UI" w:hAnsi="Segoe UI" w:cs="Segoe UI"/>
        </w:rPr>
        <w:t xml:space="preserve">Die Zustimmung des Betriebsrates zum Abschluss einer Homeoffice-Vereinbarung liegt automatisch vor, sofern die Voraussetzungen nach dieser Betriebsvereinbarung vorliegen. </w:t>
      </w:r>
      <w:r w:rsidRPr="00B968BD">
        <w:rPr>
          <w:rFonts w:ascii="Segoe UI" w:hAnsi="Segoe UI" w:cs="Segoe UI"/>
        </w:rPr>
        <w:t xml:space="preserve">Nach der Entscheidung der Geschäftsführung wird die Einzelvereinbarung über die Ausübung </w:t>
      </w:r>
      <w:r w:rsidR="008A61A7">
        <w:rPr>
          <w:rFonts w:ascii="Segoe UI" w:hAnsi="Segoe UI" w:cs="Segoe UI"/>
        </w:rPr>
        <w:t>der Homeoffice-Tätigkeit</w:t>
      </w:r>
      <w:r w:rsidRPr="00B968BD">
        <w:rPr>
          <w:rFonts w:ascii="Segoe UI" w:hAnsi="Segoe UI" w:cs="Segoe UI"/>
        </w:rPr>
        <w:t xml:space="preserve"> </w:t>
      </w:r>
      <w:r w:rsidR="009D259C">
        <w:rPr>
          <w:rFonts w:ascii="Segoe UI" w:hAnsi="Segoe UI" w:cs="Segoe UI"/>
        </w:rPr>
        <w:t xml:space="preserve">oder </w:t>
      </w:r>
      <w:r w:rsidR="00ED17AA">
        <w:rPr>
          <w:rFonts w:ascii="Segoe UI" w:hAnsi="Segoe UI" w:cs="Segoe UI"/>
        </w:rPr>
        <w:t xml:space="preserve">auch </w:t>
      </w:r>
      <w:r w:rsidR="009D259C">
        <w:rPr>
          <w:rFonts w:ascii="Segoe UI" w:hAnsi="Segoe UI" w:cs="Segoe UI"/>
        </w:rPr>
        <w:t xml:space="preserve">das Ablehnungsschreiben </w:t>
      </w:r>
      <w:r w:rsidRPr="00B968BD">
        <w:rPr>
          <w:rFonts w:ascii="Segoe UI" w:hAnsi="Segoe UI" w:cs="Segoe UI"/>
        </w:rPr>
        <w:t xml:space="preserve">durch </w:t>
      </w:r>
      <w:r w:rsidR="008A61A7">
        <w:rPr>
          <w:rFonts w:ascii="Segoe UI" w:hAnsi="Segoe UI" w:cs="Segoe UI"/>
        </w:rPr>
        <w:t>den Bereich Personalwesen</w:t>
      </w:r>
      <w:r w:rsidRPr="00B968BD">
        <w:rPr>
          <w:rFonts w:ascii="Segoe UI" w:hAnsi="Segoe UI" w:cs="Segoe UI"/>
        </w:rPr>
        <w:t xml:space="preserve"> entsprechend ausgefertigt</w:t>
      </w:r>
      <w:r w:rsidR="005068B2">
        <w:rPr>
          <w:rFonts w:ascii="Segoe UI" w:hAnsi="Segoe UI" w:cs="Segoe UI"/>
        </w:rPr>
        <w:t xml:space="preserve"> und dem Betriebsrat zur Kenntnis mitgeteilt</w:t>
      </w:r>
      <w:r w:rsidRPr="00B968BD">
        <w:rPr>
          <w:rFonts w:ascii="Segoe UI" w:hAnsi="Segoe UI" w:cs="Segoe UI"/>
        </w:rPr>
        <w:t xml:space="preserve">. </w:t>
      </w:r>
      <w:r w:rsidR="008A61A7">
        <w:rPr>
          <w:rFonts w:ascii="Segoe UI" w:hAnsi="Segoe UI" w:cs="Segoe UI"/>
        </w:rPr>
        <w:t>Der Bereich Informationsverarbeitung</w:t>
      </w:r>
      <w:r w:rsidR="00ED7D61">
        <w:rPr>
          <w:rFonts w:ascii="Segoe UI" w:hAnsi="Segoe UI" w:cs="Segoe UI"/>
        </w:rPr>
        <w:t xml:space="preserve"> und Arbeitssicherheit</w:t>
      </w:r>
      <w:r w:rsidR="00E262F8" w:rsidRPr="00B968BD">
        <w:rPr>
          <w:rFonts w:ascii="Segoe UI" w:hAnsi="Segoe UI" w:cs="Segoe UI"/>
        </w:rPr>
        <w:t xml:space="preserve"> </w:t>
      </w:r>
      <w:r w:rsidRPr="00B968BD">
        <w:rPr>
          <w:rFonts w:ascii="Segoe UI" w:hAnsi="Segoe UI" w:cs="Segoe UI"/>
        </w:rPr>
        <w:t xml:space="preserve">wird über die Einrichtung </w:t>
      </w:r>
      <w:r w:rsidR="008A61A7">
        <w:rPr>
          <w:rFonts w:ascii="Segoe UI" w:hAnsi="Segoe UI" w:cs="Segoe UI"/>
        </w:rPr>
        <w:t>der</w:t>
      </w:r>
      <w:r w:rsidRPr="00B968BD">
        <w:rPr>
          <w:rFonts w:ascii="Segoe UI" w:hAnsi="Segoe UI" w:cs="Segoe UI"/>
        </w:rPr>
        <w:t xml:space="preserve"> </w:t>
      </w:r>
      <w:r w:rsidR="008A61A7">
        <w:rPr>
          <w:rFonts w:ascii="Segoe UI" w:hAnsi="Segoe UI" w:cs="Segoe UI"/>
        </w:rPr>
        <w:t>Homeoffice-Tätigkeit</w:t>
      </w:r>
      <w:r w:rsidRPr="00B968BD">
        <w:rPr>
          <w:rFonts w:ascii="Segoe UI" w:hAnsi="Segoe UI" w:cs="Segoe UI"/>
        </w:rPr>
        <w:t xml:space="preserve"> </w:t>
      </w:r>
      <w:r w:rsidR="00FA032A">
        <w:rPr>
          <w:rFonts w:ascii="Segoe UI" w:hAnsi="Segoe UI" w:cs="Segoe UI"/>
        </w:rPr>
        <w:t>des Arbeitnehmers</w:t>
      </w:r>
      <w:r w:rsidR="008A61A7">
        <w:rPr>
          <w:rFonts w:ascii="Segoe UI" w:hAnsi="Segoe UI" w:cs="Segoe UI"/>
        </w:rPr>
        <w:t xml:space="preserve"> </w:t>
      </w:r>
      <w:r w:rsidRPr="00B968BD">
        <w:rPr>
          <w:rFonts w:ascii="Segoe UI" w:hAnsi="Segoe UI" w:cs="Segoe UI"/>
        </w:rPr>
        <w:t xml:space="preserve">unterrichtet. Die Einrichtung </w:t>
      </w:r>
      <w:r w:rsidR="008A61A7">
        <w:rPr>
          <w:rFonts w:ascii="Segoe UI" w:hAnsi="Segoe UI" w:cs="Segoe UI"/>
        </w:rPr>
        <w:t>der</w:t>
      </w:r>
      <w:r w:rsidRPr="00B968BD">
        <w:rPr>
          <w:rFonts w:ascii="Segoe UI" w:hAnsi="Segoe UI" w:cs="Segoe UI"/>
        </w:rPr>
        <w:t xml:space="preserve"> </w:t>
      </w:r>
      <w:r w:rsidR="008A61A7">
        <w:rPr>
          <w:rFonts w:ascii="Segoe UI" w:hAnsi="Segoe UI" w:cs="Segoe UI"/>
        </w:rPr>
        <w:lastRenderedPageBreak/>
        <w:t>Homeoffice-Tätigkeit</w:t>
      </w:r>
      <w:r w:rsidRPr="00B968BD">
        <w:rPr>
          <w:rFonts w:ascii="Segoe UI" w:hAnsi="Segoe UI" w:cs="Segoe UI"/>
        </w:rPr>
        <w:t xml:space="preserve"> richtet sich nach den betrieblichen </w:t>
      </w:r>
      <w:r w:rsidR="00E262F8" w:rsidRPr="00B968BD">
        <w:rPr>
          <w:rFonts w:ascii="Segoe UI" w:hAnsi="Segoe UI" w:cs="Segoe UI"/>
        </w:rPr>
        <w:t>Mög</w:t>
      </w:r>
      <w:r w:rsidRPr="00B968BD">
        <w:rPr>
          <w:rFonts w:ascii="Segoe UI" w:hAnsi="Segoe UI" w:cs="Segoe UI"/>
        </w:rPr>
        <w:t xml:space="preserve">lichkeiten und Erfordernissen. </w:t>
      </w:r>
      <w:r w:rsidR="00ED7D61">
        <w:rPr>
          <w:rFonts w:ascii="Segoe UI" w:hAnsi="Segoe UI" w:cs="Segoe UI"/>
        </w:rPr>
        <w:t>Die notwendige Gefährdungsbeurteilung</w:t>
      </w:r>
      <w:r w:rsidR="00650DA3">
        <w:rPr>
          <w:rFonts w:ascii="Segoe UI" w:hAnsi="Segoe UI" w:cs="Segoe UI"/>
        </w:rPr>
        <w:t xml:space="preserve"> des häuslichen Arbeitsplatzes</w:t>
      </w:r>
      <w:r w:rsidR="00ED7D61">
        <w:rPr>
          <w:rFonts w:ascii="Segoe UI" w:hAnsi="Segoe UI" w:cs="Segoe UI"/>
        </w:rPr>
        <w:t xml:space="preserve"> wird mittels der von</w:t>
      </w:r>
      <w:r w:rsidR="009D259C">
        <w:rPr>
          <w:rFonts w:ascii="Segoe UI" w:hAnsi="Segoe UI" w:cs="Segoe UI"/>
        </w:rPr>
        <w:t xml:space="preserve"> der</w:t>
      </w:r>
      <w:r w:rsidR="00ED7D61">
        <w:rPr>
          <w:rFonts w:ascii="Segoe UI" w:hAnsi="Segoe UI" w:cs="Segoe UI"/>
        </w:rPr>
        <w:t xml:space="preserve"> Arbeitssicherheitsfachkraft zur Verfügung gestellten Checkliste durch den Arbeitnehmer vorgenommen sowie ein Foto des Arbeitsplatzes </w:t>
      </w:r>
      <w:r w:rsidR="00650DA3">
        <w:rPr>
          <w:rFonts w:ascii="Segoe UI" w:hAnsi="Segoe UI" w:cs="Segoe UI"/>
        </w:rPr>
        <w:t>als Anlage beigefügt.</w:t>
      </w:r>
    </w:p>
    <w:p w14:paraId="705CC6BF" w14:textId="77777777" w:rsidR="00013D45" w:rsidRPr="00B968BD" w:rsidRDefault="00013D45" w:rsidP="00013D45">
      <w:pPr>
        <w:pStyle w:val="Textkrper"/>
        <w:tabs>
          <w:tab w:val="clear" w:pos="3119"/>
        </w:tabs>
        <w:ind w:left="720"/>
        <w:rPr>
          <w:rFonts w:ascii="Segoe UI" w:hAnsi="Segoe UI" w:cs="Segoe UI"/>
        </w:rPr>
      </w:pPr>
    </w:p>
    <w:p w14:paraId="32416F2B" w14:textId="018B43A6" w:rsidR="0021008A" w:rsidRPr="00B968BD" w:rsidRDefault="00FA032A" w:rsidP="008A61A7">
      <w:pPr>
        <w:pStyle w:val="Textkrper"/>
        <w:numPr>
          <w:ilvl w:val="0"/>
          <w:numId w:val="29"/>
        </w:numPr>
        <w:tabs>
          <w:tab w:val="clear" w:pos="3119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Arbeitnehmer</w:t>
      </w:r>
      <w:r w:rsidR="0021008A" w:rsidRPr="00B968BD">
        <w:rPr>
          <w:rFonts w:ascii="Segoe UI" w:hAnsi="Segoe UI" w:cs="Segoe UI"/>
        </w:rPr>
        <w:t>, die mindestens ein Kind unter 18 Jahre od</w:t>
      </w:r>
      <w:r w:rsidR="00013D45" w:rsidRPr="00B968BD">
        <w:rPr>
          <w:rFonts w:ascii="Segoe UI" w:hAnsi="Segoe UI" w:cs="Segoe UI"/>
        </w:rPr>
        <w:t>er einen nach ärztlichem Gutach</w:t>
      </w:r>
      <w:r w:rsidR="0021008A" w:rsidRPr="00B968BD">
        <w:rPr>
          <w:rFonts w:ascii="Segoe UI" w:hAnsi="Segoe UI" w:cs="Segoe UI"/>
        </w:rPr>
        <w:t xml:space="preserve">ten pflegebedürftigen sonstigen Angehörigen tatsächlich betreuen oder pflegen, </w:t>
      </w:r>
      <w:r w:rsidR="008A61A7">
        <w:rPr>
          <w:rFonts w:ascii="Segoe UI" w:hAnsi="Segoe UI" w:cs="Segoe UI"/>
        </w:rPr>
        <w:t>sollen besondere Berücksichtigung finden</w:t>
      </w:r>
      <w:r w:rsidR="0021008A" w:rsidRPr="00B968BD">
        <w:rPr>
          <w:rFonts w:ascii="Segoe UI" w:hAnsi="Segoe UI" w:cs="Segoe UI"/>
        </w:rPr>
        <w:t xml:space="preserve">. Dies gilt auch für </w:t>
      </w:r>
      <w:r>
        <w:rPr>
          <w:rFonts w:ascii="Segoe UI" w:hAnsi="Segoe UI" w:cs="Segoe UI"/>
        </w:rPr>
        <w:t>Arbeitnehmer</w:t>
      </w:r>
      <w:r w:rsidR="0021008A" w:rsidRPr="00B968BD">
        <w:rPr>
          <w:rFonts w:ascii="Segoe UI" w:hAnsi="Segoe UI" w:cs="Segoe UI"/>
        </w:rPr>
        <w:t xml:space="preserve">, die durch ihre Behinderung in ihrer Mobilität eingeschränkt sind. </w:t>
      </w:r>
    </w:p>
    <w:p w14:paraId="1352A01D" w14:textId="77777777" w:rsidR="00013D45" w:rsidRPr="00B968BD" w:rsidRDefault="00013D45" w:rsidP="00013D45">
      <w:pPr>
        <w:pStyle w:val="Listenabsatz"/>
        <w:rPr>
          <w:rFonts w:ascii="Segoe UI" w:hAnsi="Segoe UI" w:cs="Segoe UI"/>
        </w:rPr>
      </w:pPr>
    </w:p>
    <w:p w14:paraId="63D523B1" w14:textId="0D143C28" w:rsidR="0021008A" w:rsidRDefault="0021008A" w:rsidP="005C1925">
      <w:pPr>
        <w:pStyle w:val="Textkrper"/>
        <w:numPr>
          <w:ilvl w:val="0"/>
          <w:numId w:val="29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 xml:space="preserve">Zugelassen </w:t>
      </w:r>
      <w:r w:rsidR="005C1925">
        <w:rPr>
          <w:rFonts w:ascii="Segoe UI" w:hAnsi="Segoe UI" w:cs="Segoe UI"/>
        </w:rPr>
        <w:t xml:space="preserve">für Homeoffice-Tätigkeiten </w:t>
      </w:r>
      <w:r w:rsidRPr="00B968BD">
        <w:rPr>
          <w:rFonts w:ascii="Segoe UI" w:hAnsi="Segoe UI" w:cs="Segoe UI"/>
        </w:rPr>
        <w:t xml:space="preserve">werden grundsätzlich nur </w:t>
      </w:r>
      <w:r w:rsidR="00FA032A">
        <w:rPr>
          <w:rFonts w:ascii="Segoe UI" w:hAnsi="Segoe UI" w:cs="Segoe UI"/>
        </w:rPr>
        <w:t>Arbeitnehmer</w:t>
      </w:r>
      <w:r w:rsidRPr="00B968BD">
        <w:rPr>
          <w:rFonts w:ascii="Segoe UI" w:hAnsi="Segoe UI" w:cs="Segoe UI"/>
        </w:rPr>
        <w:t>, die seit mi</w:t>
      </w:r>
      <w:r w:rsidR="005C1925">
        <w:rPr>
          <w:rFonts w:ascii="Segoe UI" w:hAnsi="Segoe UI" w:cs="Segoe UI"/>
        </w:rPr>
        <w:t xml:space="preserve">ndestens einem Jahr </w:t>
      </w:r>
      <w:r w:rsidRPr="00B968BD">
        <w:rPr>
          <w:rFonts w:ascii="Segoe UI" w:hAnsi="Segoe UI" w:cs="Segoe UI"/>
        </w:rPr>
        <w:t xml:space="preserve">beschäftigt sind. Praktikanten, </w:t>
      </w:r>
      <w:r w:rsidR="003B0921">
        <w:rPr>
          <w:rFonts w:ascii="Segoe UI" w:hAnsi="Segoe UI" w:cs="Segoe UI"/>
        </w:rPr>
        <w:t>Arbeitnehmern</w:t>
      </w:r>
      <w:r w:rsidR="003B0921" w:rsidRPr="00B968BD">
        <w:rPr>
          <w:rFonts w:ascii="Segoe UI" w:hAnsi="Segoe UI" w:cs="Segoe UI"/>
        </w:rPr>
        <w:t xml:space="preserve"> </w:t>
      </w:r>
      <w:r w:rsidRPr="00B968BD">
        <w:rPr>
          <w:rFonts w:ascii="Segoe UI" w:hAnsi="Segoe UI" w:cs="Segoe UI"/>
        </w:rPr>
        <w:t>in der Probezeit</w:t>
      </w:r>
      <w:r w:rsidR="005068B2">
        <w:rPr>
          <w:rFonts w:ascii="Segoe UI" w:hAnsi="Segoe UI" w:cs="Segoe UI"/>
        </w:rPr>
        <w:t xml:space="preserve"> und Auszubildende</w:t>
      </w:r>
      <w:r w:rsidR="0064769F">
        <w:rPr>
          <w:rFonts w:ascii="Segoe UI" w:hAnsi="Segoe UI" w:cs="Segoe UI"/>
        </w:rPr>
        <w:t>n</w:t>
      </w:r>
      <w:r w:rsidRPr="00B968BD">
        <w:rPr>
          <w:rFonts w:ascii="Segoe UI" w:hAnsi="Segoe UI" w:cs="Segoe UI"/>
        </w:rPr>
        <w:t xml:space="preserve"> wird grundsätzlich keine </w:t>
      </w:r>
      <w:r w:rsidR="005C1925">
        <w:rPr>
          <w:rFonts w:ascii="Segoe UI" w:hAnsi="Segoe UI" w:cs="Segoe UI"/>
        </w:rPr>
        <w:t xml:space="preserve">Homeoffice-Tätigkeit </w:t>
      </w:r>
      <w:r w:rsidRPr="00B968BD">
        <w:rPr>
          <w:rFonts w:ascii="Segoe UI" w:hAnsi="Segoe UI" w:cs="Segoe UI"/>
        </w:rPr>
        <w:t xml:space="preserve">gewährt. </w:t>
      </w:r>
    </w:p>
    <w:p w14:paraId="335C475C" w14:textId="77777777" w:rsidR="005068B2" w:rsidRDefault="005068B2" w:rsidP="005209DE">
      <w:pPr>
        <w:pStyle w:val="Listenabsatz"/>
        <w:rPr>
          <w:rFonts w:ascii="Segoe UI" w:hAnsi="Segoe UI" w:cs="Segoe UI"/>
        </w:rPr>
      </w:pPr>
    </w:p>
    <w:p w14:paraId="762A69B0" w14:textId="77777777" w:rsidR="005068B2" w:rsidRPr="0028430B" w:rsidRDefault="005068B2" w:rsidP="005068B2">
      <w:pPr>
        <w:pStyle w:val="Textkrper"/>
        <w:numPr>
          <w:ilvl w:val="0"/>
          <w:numId w:val="29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28430B">
        <w:rPr>
          <w:rFonts w:ascii="Segoe UI" w:hAnsi="Segoe UI" w:cs="Segoe UI"/>
        </w:rPr>
        <w:t>Bei Homeoffice muss es sich um ortsunabhängige Tätigkeiten handeln. Hierunter fallen Tätigkeiten,</w:t>
      </w:r>
    </w:p>
    <w:p w14:paraId="542579E6" w14:textId="77777777" w:rsidR="005068B2" w:rsidRPr="0028430B" w:rsidRDefault="005068B2" w:rsidP="005068B2">
      <w:pPr>
        <w:pStyle w:val="Textkrper"/>
        <w:tabs>
          <w:tab w:val="clear" w:pos="3119"/>
        </w:tabs>
        <w:ind w:left="720"/>
        <w:jc w:val="both"/>
        <w:rPr>
          <w:rFonts w:ascii="Segoe UI" w:hAnsi="Segoe UI" w:cs="Segoe UI"/>
        </w:rPr>
      </w:pPr>
      <w:r w:rsidRPr="0028430B">
        <w:rPr>
          <w:rFonts w:ascii="Segoe UI" w:hAnsi="Segoe UI" w:cs="Segoe UI"/>
        </w:rPr>
        <w:t>-</w:t>
      </w:r>
      <w:r w:rsidRPr="0028430B">
        <w:rPr>
          <w:rFonts w:ascii="Segoe UI" w:hAnsi="Segoe UI" w:cs="Segoe UI"/>
        </w:rPr>
        <w:tab/>
        <w:t>die eigenständig und eigenverantwortlich durchführbar sind,</w:t>
      </w:r>
    </w:p>
    <w:p w14:paraId="3CC25B39" w14:textId="77777777" w:rsidR="005068B2" w:rsidRPr="0028430B" w:rsidRDefault="005068B2" w:rsidP="005068B2">
      <w:pPr>
        <w:pStyle w:val="Textkrper"/>
        <w:tabs>
          <w:tab w:val="clear" w:pos="3119"/>
        </w:tabs>
        <w:ind w:left="1410" w:hanging="690"/>
        <w:jc w:val="both"/>
        <w:rPr>
          <w:rFonts w:ascii="Segoe UI" w:hAnsi="Segoe UI" w:cs="Segoe UI"/>
        </w:rPr>
      </w:pPr>
      <w:r w:rsidRPr="0028430B">
        <w:rPr>
          <w:rFonts w:ascii="Segoe UI" w:hAnsi="Segoe UI" w:cs="Segoe UI"/>
        </w:rPr>
        <w:t>-</w:t>
      </w:r>
      <w:r w:rsidRPr="0028430B">
        <w:rPr>
          <w:rFonts w:ascii="Segoe UI" w:hAnsi="Segoe UI" w:cs="Segoe UI"/>
        </w:rPr>
        <w:tab/>
        <w:t>bei denen der arbeitsplatzbezogene Kommunikationsbedarf nicht entgegensteht,</w:t>
      </w:r>
    </w:p>
    <w:p w14:paraId="07327E6A" w14:textId="2C1EE751" w:rsidR="005068B2" w:rsidRPr="0028430B" w:rsidRDefault="005068B2" w:rsidP="005068B2">
      <w:pPr>
        <w:pStyle w:val="Textkrper"/>
        <w:tabs>
          <w:tab w:val="clear" w:pos="3119"/>
        </w:tabs>
        <w:ind w:left="1410" w:hanging="690"/>
        <w:jc w:val="both"/>
        <w:rPr>
          <w:rFonts w:ascii="Segoe UI" w:hAnsi="Segoe UI" w:cs="Segoe UI"/>
        </w:rPr>
      </w:pPr>
      <w:r w:rsidRPr="0028430B">
        <w:rPr>
          <w:rFonts w:ascii="Segoe UI" w:hAnsi="Segoe UI" w:cs="Segoe UI"/>
        </w:rPr>
        <w:t xml:space="preserve">- </w:t>
      </w:r>
      <w:r w:rsidRPr="0028430B">
        <w:rPr>
          <w:rFonts w:ascii="Segoe UI" w:hAnsi="Segoe UI" w:cs="Segoe UI"/>
        </w:rPr>
        <w:tab/>
        <w:t>deren zeitweise räumliche Auslagerung nicht zur Beeinträchtigung de</w:t>
      </w:r>
      <w:r>
        <w:rPr>
          <w:rFonts w:ascii="Segoe UI" w:hAnsi="Segoe UI" w:cs="Segoe UI"/>
        </w:rPr>
        <w:t>r betrieblichen Abläufe führt</w:t>
      </w:r>
      <w:r w:rsidRPr="0028430B">
        <w:rPr>
          <w:rFonts w:ascii="Segoe UI" w:hAnsi="Segoe UI" w:cs="Segoe UI"/>
        </w:rPr>
        <w:t>,</w:t>
      </w:r>
    </w:p>
    <w:p w14:paraId="372860C8" w14:textId="41DEB0F8" w:rsidR="005068B2" w:rsidRPr="0028430B" w:rsidRDefault="005068B2" w:rsidP="005068B2">
      <w:pPr>
        <w:pStyle w:val="Textkrper"/>
        <w:tabs>
          <w:tab w:val="clear" w:pos="3119"/>
        </w:tabs>
        <w:ind w:left="1410" w:hanging="690"/>
        <w:jc w:val="both"/>
        <w:rPr>
          <w:rFonts w:ascii="Segoe UI" w:hAnsi="Segoe UI" w:cs="Segoe UI"/>
        </w:rPr>
      </w:pPr>
      <w:r w:rsidRPr="0028430B">
        <w:rPr>
          <w:rFonts w:ascii="Segoe UI" w:hAnsi="Segoe UI" w:cs="Segoe UI"/>
        </w:rPr>
        <w:t xml:space="preserve">- </w:t>
      </w:r>
      <w:r w:rsidRPr="0028430B">
        <w:rPr>
          <w:rFonts w:ascii="Segoe UI" w:hAnsi="Segoe UI" w:cs="Segoe UI"/>
        </w:rPr>
        <w:tab/>
        <w:t xml:space="preserve">die nicht das regelmäßige Vorhalten umfangreicher Aktenbestände </w:t>
      </w:r>
      <w:r>
        <w:rPr>
          <w:rFonts w:ascii="Segoe UI" w:hAnsi="Segoe UI" w:cs="Segoe UI"/>
        </w:rPr>
        <w:t xml:space="preserve">(in Papierform) </w:t>
      </w:r>
      <w:r w:rsidRPr="0028430B">
        <w:rPr>
          <w:rFonts w:ascii="Segoe UI" w:hAnsi="Segoe UI" w:cs="Segoe UI"/>
        </w:rPr>
        <w:t>oder sonstiger Materialien am Arbeitsplatz erfordern</w:t>
      </w:r>
    </w:p>
    <w:p w14:paraId="4E51CE18" w14:textId="77777777" w:rsidR="005068B2" w:rsidRPr="00B968BD" w:rsidRDefault="005068B2" w:rsidP="005209DE">
      <w:pPr>
        <w:pStyle w:val="Textkrper"/>
        <w:tabs>
          <w:tab w:val="clear" w:pos="3119"/>
        </w:tabs>
        <w:ind w:left="720"/>
        <w:jc w:val="both"/>
        <w:rPr>
          <w:rFonts w:ascii="Segoe UI" w:hAnsi="Segoe UI" w:cs="Segoe UI"/>
        </w:rPr>
      </w:pPr>
    </w:p>
    <w:p w14:paraId="02C72F1F" w14:textId="77777777" w:rsidR="0021008A" w:rsidRPr="00B968BD" w:rsidRDefault="0021008A" w:rsidP="00013D45">
      <w:pPr>
        <w:pStyle w:val="Textkrper"/>
        <w:tabs>
          <w:tab w:val="clear" w:pos="3119"/>
        </w:tabs>
        <w:ind w:left="720"/>
        <w:rPr>
          <w:rFonts w:ascii="Segoe UI" w:hAnsi="Segoe UI" w:cs="Segoe UI"/>
        </w:rPr>
      </w:pPr>
    </w:p>
    <w:p w14:paraId="2E67685E" w14:textId="77777777" w:rsidR="0021008A" w:rsidRPr="00B968BD" w:rsidRDefault="0021008A" w:rsidP="0021008A">
      <w:pPr>
        <w:pStyle w:val="Textkrper"/>
        <w:numPr>
          <w:ilvl w:val="0"/>
          <w:numId w:val="29"/>
        </w:numPr>
        <w:tabs>
          <w:tab w:val="clear" w:pos="3119"/>
        </w:tabs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 xml:space="preserve">Ein Anspruch auf </w:t>
      </w:r>
      <w:r w:rsidR="005C1925">
        <w:rPr>
          <w:rFonts w:ascii="Segoe UI" w:hAnsi="Segoe UI" w:cs="Segoe UI"/>
        </w:rPr>
        <w:t>Homeoffice</w:t>
      </w:r>
      <w:r w:rsidRPr="00B968BD">
        <w:rPr>
          <w:rFonts w:ascii="Segoe UI" w:hAnsi="Segoe UI" w:cs="Segoe UI"/>
        </w:rPr>
        <w:t xml:space="preserve"> besteht nicht. </w:t>
      </w:r>
    </w:p>
    <w:p w14:paraId="222D5D77" w14:textId="7E2F7B7D" w:rsidR="006A1E33" w:rsidRDefault="006A1E33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</w:rPr>
        <w:br w:type="page"/>
      </w:r>
    </w:p>
    <w:p w14:paraId="7EA17566" w14:textId="77777777" w:rsidR="003B0921" w:rsidRPr="00B968BD" w:rsidRDefault="003B0921" w:rsidP="006A1E33">
      <w:pPr>
        <w:pStyle w:val="Textkrper"/>
        <w:tabs>
          <w:tab w:val="clear" w:pos="3119"/>
        </w:tabs>
        <w:rPr>
          <w:rFonts w:ascii="Segoe UI" w:hAnsi="Segoe UI" w:cs="Segoe UI"/>
        </w:rPr>
      </w:pPr>
    </w:p>
    <w:p w14:paraId="41676FD4" w14:textId="77777777" w:rsidR="00013D45" w:rsidRPr="00F711AE" w:rsidRDefault="00013D45" w:rsidP="00013D45">
      <w:pPr>
        <w:pStyle w:val="Default"/>
        <w:numPr>
          <w:ilvl w:val="0"/>
          <w:numId w:val="26"/>
        </w:numPr>
        <w:rPr>
          <w:rFonts w:ascii="Segoe UI" w:hAnsi="Segoe UI" w:cs="Segoe UI"/>
          <w:b/>
          <w:color w:val="auto"/>
        </w:rPr>
      </w:pPr>
      <w:r w:rsidRPr="00F711AE">
        <w:rPr>
          <w:rFonts w:ascii="Segoe UI" w:hAnsi="Segoe UI" w:cs="Segoe UI"/>
          <w:b/>
          <w:bCs/>
          <w:color w:val="auto"/>
        </w:rPr>
        <w:t xml:space="preserve">Vereinbarung über die Ausübung von </w:t>
      </w:r>
      <w:r w:rsidR="00703F89" w:rsidRPr="00F711AE">
        <w:rPr>
          <w:rFonts w:ascii="Segoe UI" w:hAnsi="Segoe UI" w:cs="Segoe UI"/>
          <w:b/>
          <w:bCs/>
          <w:color w:val="auto"/>
        </w:rPr>
        <w:t>Homeoffice-Tätigkeiten</w:t>
      </w:r>
      <w:r w:rsidRPr="00F711AE">
        <w:rPr>
          <w:rFonts w:ascii="Segoe UI" w:hAnsi="Segoe UI" w:cs="Segoe UI"/>
          <w:b/>
          <w:bCs/>
          <w:color w:val="auto"/>
        </w:rPr>
        <w:t xml:space="preserve"> </w:t>
      </w:r>
    </w:p>
    <w:p w14:paraId="3839EA70" w14:textId="4A343D5B" w:rsidR="00013D45" w:rsidRPr="00B968BD" w:rsidRDefault="00013D45" w:rsidP="00143275">
      <w:pPr>
        <w:pStyle w:val="Textkrper"/>
        <w:numPr>
          <w:ilvl w:val="0"/>
          <w:numId w:val="31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 xml:space="preserve">Zwischen </w:t>
      </w:r>
      <w:r w:rsidR="003B0921">
        <w:rPr>
          <w:rFonts w:ascii="Segoe UI" w:hAnsi="Segoe UI" w:cs="Segoe UI"/>
        </w:rPr>
        <w:t xml:space="preserve">der jeweiligen </w:t>
      </w:r>
      <w:r w:rsidR="00EC4017">
        <w:rPr>
          <w:rFonts w:ascii="Segoe UI" w:hAnsi="Segoe UI" w:cs="Segoe UI"/>
        </w:rPr>
        <w:t>%%%%%%%%%%</w:t>
      </w:r>
      <w:r w:rsidRPr="00B968BD">
        <w:rPr>
          <w:rFonts w:ascii="Segoe UI" w:hAnsi="Segoe UI" w:cs="Segoe UI"/>
        </w:rPr>
        <w:t xml:space="preserve"> </w:t>
      </w:r>
      <w:r w:rsidR="003B0921">
        <w:rPr>
          <w:rFonts w:ascii="Segoe UI" w:hAnsi="Segoe UI" w:cs="Segoe UI"/>
        </w:rPr>
        <w:t xml:space="preserve">Gesellschaft </w:t>
      </w:r>
      <w:r w:rsidRPr="00B968BD">
        <w:rPr>
          <w:rFonts w:ascii="Segoe UI" w:hAnsi="Segoe UI" w:cs="Segoe UI"/>
        </w:rPr>
        <w:t xml:space="preserve">und </w:t>
      </w:r>
      <w:r w:rsidR="003B0921">
        <w:rPr>
          <w:rFonts w:ascii="Segoe UI" w:hAnsi="Segoe UI" w:cs="Segoe UI"/>
        </w:rPr>
        <w:t>dem Arbeitnehmer</w:t>
      </w:r>
      <w:r w:rsidR="003B0921" w:rsidRPr="00B968BD">
        <w:rPr>
          <w:rFonts w:ascii="Segoe UI" w:hAnsi="Segoe UI" w:cs="Segoe UI"/>
        </w:rPr>
        <w:t xml:space="preserve"> </w:t>
      </w:r>
      <w:r w:rsidRPr="00B968BD">
        <w:rPr>
          <w:rFonts w:ascii="Segoe UI" w:hAnsi="Segoe UI" w:cs="Segoe UI"/>
        </w:rPr>
        <w:t xml:space="preserve">ist eine schriftliche Vereinbarung </w:t>
      </w:r>
      <w:r w:rsidR="00143275">
        <w:rPr>
          <w:rFonts w:ascii="Segoe UI" w:hAnsi="Segoe UI" w:cs="Segoe UI"/>
        </w:rPr>
        <w:t xml:space="preserve">zum Homeoffice </w:t>
      </w:r>
      <w:r w:rsidRPr="00B968BD">
        <w:rPr>
          <w:rFonts w:ascii="Segoe UI" w:hAnsi="Segoe UI" w:cs="Segoe UI"/>
        </w:rPr>
        <w:t xml:space="preserve">auf der Grundlage dieser Regelung und den gesetzlichen und sonstigen im Bereich der </w:t>
      </w:r>
      <w:r w:rsidR="00EC4017">
        <w:rPr>
          <w:rFonts w:ascii="Segoe UI" w:hAnsi="Segoe UI" w:cs="Segoe UI"/>
        </w:rPr>
        <w:t>%%%%%%%%%%</w:t>
      </w:r>
      <w:r w:rsidRPr="00B968BD">
        <w:rPr>
          <w:rFonts w:ascii="Segoe UI" w:hAnsi="Segoe UI" w:cs="Segoe UI"/>
        </w:rPr>
        <w:t xml:space="preserve"> </w:t>
      </w:r>
      <w:r w:rsidR="003B0921">
        <w:rPr>
          <w:rFonts w:ascii="Segoe UI" w:hAnsi="Segoe UI" w:cs="Segoe UI"/>
        </w:rPr>
        <w:t xml:space="preserve">Gesellschaften </w:t>
      </w:r>
      <w:r w:rsidRPr="00B968BD">
        <w:rPr>
          <w:rFonts w:ascii="Segoe UI" w:hAnsi="Segoe UI" w:cs="Segoe UI"/>
        </w:rPr>
        <w:t xml:space="preserve">geltenden Bestimmungen abzuschließen. </w:t>
      </w:r>
    </w:p>
    <w:p w14:paraId="20E39D09" w14:textId="77777777" w:rsidR="00013D45" w:rsidRPr="00B968BD" w:rsidRDefault="00013D45" w:rsidP="00013D45">
      <w:pPr>
        <w:pStyle w:val="Textkrper"/>
        <w:tabs>
          <w:tab w:val="clear" w:pos="3119"/>
        </w:tabs>
        <w:ind w:left="720"/>
        <w:rPr>
          <w:rFonts w:ascii="Segoe UI" w:hAnsi="Segoe UI" w:cs="Segoe UI"/>
        </w:rPr>
      </w:pPr>
    </w:p>
    <w:p w14:paraId="570C2DA5" w14:textId="77777777" w:rsidR="00013D45" w:rsidRPr="00B968BD" w:rsidRDefault="00013D45" w:rsidP="00013D45">
      <w:pPr>
        <w:pStyle w:val="Textkrper"/>
        <w:numPr>
          <w:ilvl w:val="0"/>
          <w:numId w:val="31"/>
        </w:numPr>
        <w:tabs>
          <w:tab w:val="clear" w:pos="3119"/>
        </w:tabs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 xml:space="preserve">Es werden mindestens vereinbart: </w:t>
      </w:r>
    </w:p>
    <w:p w14:paraId="094008CF" w14:textId="77777777" w:rsidR="00013D45" w:rsidRPr="00B968BD" w:rsidRDefault="00013D45" w:rsidP="00013D45">
      <w:pPr>
        <w:pStyle w:val="Textkrper"/>
        <w:numPr>
          <w:ilvl w:val="0"/>
          <w:numId w:val="42"/>
        </w:numPr>
        <w:tabs>
          <w:tab w:val="clear" w:pos="3119"/>
        </w:tabs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 xml:space="preserve">Aufteilung der Arbeitszeit zwischen betrieblicher und häuslicher Arbeitsstätte </w:t>
      </w:r>
    </w:p>
    <w:p w14:paraId="789E95F5" w14:textId="77777777" w:rsidR="00013D45" w:rsidRPr="00B968BD" w:rsidRDefault="00013D45" w:rsidP="00013D45">
      <w:pPr>
        <w:pStyle w:val="Textkrper"/>
        <w:numPr>
          <w:ilvl w:val="0"/>
          <w:numId w:val="42"/>
        </w:numPr>
        <w:tabs>
          <w:tab w:val="clear" w:pos="3119"/>
        </w:tabs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 xml:space="preserve">Verteilung </w:t>
      </w:r>
      <w:r w:rsidR="00143275">
        <w:rPr>
          <w:rFonts w:ascii="Segoe UI" w:hAnsi="Segoe UI" w:cs="Segoe UI"/>
        </w:rPr>
        <w:t>der Homeoffice-Tätigkeit</w:t>
      </w:r>
      <w:r w:rsidRPr="00B968BD">
        <w:rPr>
          <w:rFonts w:ascii="Segoe UI" w:hAnsi="Segoe UI" w:cs="Segoe UI"/>
        </w:rPr>
        <w:t xml:space="preserve"> auf die Wochentage innerhalb der gesetzlichen und betrieblichen Vorschriften </w:t>
      </w:r>
    </w:p>
    <w:p w14:paraId="76EBD103" w14:textId="77777777" w:rsidR="00013D45" w:rsidRPr="00B968BD" w:rsidRDefault="00013D45" w:rsidP="00013D45">
      <w:pPr>
        <w:pStyle w:val="Textkrper"/>
        <w:numPr>
          <w:ilvl w:val="0"/>
          <w:numId w:val="42"/>
        </w:numPr>
        <w:tabs>
          <w:tab w:val="clear" w:pos="3119"/>
        </w:tabs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 xml:space="preserve">Erreichbarkeit </w:t>
      </w:r>
      <w:r w:rsidR="00143275">
        <w:rPr>
          <w:rFonts w:ascii="Segoe UI" w:hAnsi="Segoe UI" w:cs="Segoe UI"/>
        </w:rPr>
        <w:t>im Rahmen von Homeoffice</w:t>
      </w:r>
      <w:r w:rsidRPr="00B968BD">
        <w:rPr>
          <w:rFonts w:ascii="Segoe UI" w:hAnsi="Segoe UI" w:cs="Segoe UI"/>
        </w:rPr>
        <w:t>, sofern erforderlich</w:t>
      </w:r>
      <w:r w:rsidR="00143275">
        <w:rPr>
          <w:rFonts w:ascii="Segoe UI" w:hAnsi="Segoe UI" w:cs="Segoe UI"/>
        </w:rPr>
        <w:t xml:space="preserve"> (im Regelfall erfolgt dies in Abstimmung mit dem jeweiligen Vorgesetzten)</w:t>
      </w:r>
      <w:r w:rsidRPr="00B968BD">
        <w:rPr>
          <w:rFonts w:ascii="Segoe UI" w:hAnsi="Segoe UI" w:cs="Segoe UI"/>
        </w:rPr>
        <w:t xml:space="preserve"> </w:t>
      </w:r>
    </w:p>
    <w:p w14:paraId="4FBE476A" w14:textId="68F6F8B6" w:rsidR="00013D45" w:rsidRPr="00B968BD" w:rsidRDefault="003B0921" w:rsidP="00013D45">
      <w:pPr>
        <w:pStyle w:val="Textkrper"/>
        <w:numPr>
          <w:ilvl w:val="0"/>
          <w:numId w:val="42"/>
        </w:numPr>
        <w:tabs>
          <w:tab w:val="clear" w:pos="3119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Nachweisform der geleisteten Arbeitszeiten</w:t>
      </w:r>
      <w:r w:rsidR="00ED17AA">
        <w:rPr>
          <w:rFonts w:ascii="Segoe UI" w:hAnsi="Segoe UI" w:cs="Segoe UI"/>
        </w:rPr>
        <w:t xml:space="preserve"> (Zeiterfassung </w:t>
      </w:r>
      <w:r w:rsidR="005209DE">
        <w:rPr>
          <w:rFonts w:ascii="Segoe UI" w:hAnsi="Segoe UI" w:cs="Segoe UI"/>
        </w:rPr>
        <w:t>gem. Ziff. 5 Abs. 5</w:t>
      </w:r>
      <w:r w:rsidR="00ED17AA">
        <w:rPr>
          <w:rFonts w:ascii="Segoe UI" w:hAnsi="Segoe UI" w:cs="Segoe UI"/>
        </w:rPr>
        <w:t>)</w:t>
      </w:r>
    </w:p>
    <w:p w14:paraId="4B0C12EE" w14:textId="6F5E6F57" w:rsidR="00013D45" w:rsidRPr="00B968BD" w:rsidRDefault="00013D45" w:rsidP="00013D45">
      <w:pPr>
        <w:pStyle w:val="Textkrper"/>
        <w:numPr>
          <w:ilvl w:val="0"/>
          <w:numId w:val="42"/>
        </w:numPr>
        <w:tabs>
          <w:tab w:val="clear" w:pos="3119"/>
        </w:tabs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 xml:space="preserve">Gültigkeitsdauer </w:t>
      </w:r>
    </w:p>
    <w:p w14:paraId="293F1BA4" w14:textId="77777777" w:rsidR="00013D45" w:rsidRPr="00B968BD" w:rsidRDefault="00013D45" w:rsidP="00013D45">
      <w:pPr>
        <w:pStyle w:val="Textkrper"/>
        <w:tabs>
          <w:tab w:val="clear" w:pos="3119"/>
        </w:tabs>
        <w:ind w:left="720"/>
        <w:rPr>
          <w:rFonts w:ascii="Segoe UI" w:hAnsi="Segoe UI" w:cs="Segoe UI"/>
        </w:rPr>
      </w:pPr>
    </w:p>
    <w:p w14:paraId="75141A9F" w14:textId="77777777" w:rsidR="00013D45" w:rsidRPr="00B968BD" w:rsidRDefault="00013D45" w:rsidP="00A34077">
      <w:pPr>
        <w:pStyle w:val="Textkrper"/>
        <w:numPr>
          <w:ilvl w:val="0"/>
          <w:numId w:val="31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 xml:space="preserve">Die Einzelvereinbarung über die Ausübung von </w:t>
      </w:r>
      <w:r w:rsidR="00A34077">
        <w:rPr>
          <w:rFonts w:ascii="Segoe UI" w:hAnsi="Segoe UI" w:cs="Segoe UI"/>
        </w:rPr>
        <w:t>Homeoffice</w:t>
      </w:r>
      <w:r w:rsidRPr="00B968BD">
        <w:rPr>
          <w:rFonts w:ascii="Segoe UI" w:hAnsi="Segoe UI" w:cs="Segoe UI"/>
        </w:rPr>
        <w:t xml:space="preserve"> darf maximal für einen Zeitraum von </w:t>
      </w:r>
      <w:r w:rsidR="00294AC0" w:rsidRPr="00B968BD">
        <w:rPr>
          <w:rFonts w:ascii="Segoe UI" w:hAnsi="Segoe UI" w:cs="Segoe UI"/>
        </w:rPr>
        <w:t>zwei</w:t>
      </w:r>
      <w:r w:rsidRPr="00B968BD">
        <w:rPr>
          <w:rFonts w:ascii="Segoe UI" w:hAnsi="Segoe UI" w:cs="Segoe UI"/>
        </w:rPr>
        <w:t xml:space="preserve"> Jahren geschlossen werden. Eine Verlängerung ist </w:t>
      </w:r>
      <w:r w:rsidR="00A34077">
        <w:rPr>
          <w:rFonts w:ascii="Segoe UI" w:hAnsi="Segoe UI" w:cs="Segoe UI"/>
        </w:rPr>
        <w:t xml:space="preserve">3 Monate vor Ablauf der bestehenden Vereinbarung </w:t>
      </w:r>
      <w:r w:rsidRPr="00B968BD">
        <w:rPr>
          <w:rFonts w:ascii="Segoe UI" w:hAnsi="Segoe UI" w:cs="Segoe UI"/>
        </w:rPr>
        <w:t xml:space="preserve">rechtzeitig zu beantragen. </w:t>
      </w:r>
    </w:p>
    <w:p w14:paraId="1F4E40DF" w14:textId="77777777" w:rsidR="00013D45" w:rsidRPr="00B968BD" w:rsidRDefault="00013D45" w:rsidP="00013D45">
      <w:pPr>
        <w:pStyle w:val="Textkrper"/>
        <w:tabs>
          <w:tab w:val="clear" w:pos="3119"/>
        </w:tabs>
        <w:rPr>
          <w:rFonts w:ascii="Segoe UI" w:hAnsi="Segoe UI" w:cs="Segoe UI"/>
        </w:rPr>
      </w:pPr>
    </w:p>
    <w:p w14:paraId="6F88961C" w14:textId="77777777" w:rsidR="00380A7A" w:rsidRPr="00B968BD" w:rsidRDefault="002775CC" w:rsidP="00380A7A">
      <w:pPr>
        <w:pStyle w:val="Textkrper"/>
        <w:numPr>
          <w:ilvl w:val="0"/>
          <w:numId w:val="26"/>
        </w:numPr>
        <w:tabs>
          <w:tab w:val="clear" w:pos="3119"/>
        </w:tabs>
        <w:rPr>
          <w:rFonts w:ascii="Segoe UI" w:hAnsi="Segoe UI" w:cs="Segoe UI"/>
          <w:b/>
        </w:rPr>
      </w:pPr>
      <w:r w:rsidRPr="00B968BD">
        <w:rPr>
          <w:rFonts w:ascii="Segoe UI" w:hAnsi="Segoe UI" w:cs="Segoe UI"/>
          <w:b/>
        </w:rPr>
        <w:t>Arbeitszeit</w:t>
      </w:r>
    </w:p>
    <w:p w14:paraId="65F3AD86" w14:textId="77777777" w:rsidR="002775CC" w:rsidRPr="00B968BD" w:rsidRDefault="002775CC" w:rsidP="00386554">
      <w:pPr>
        <w:pStyle w:val="Textkrper"/>
        <w:numPr>
          <w:ilvl w:val="0"/>
          <w:numId w:val="43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 xml:space="preserve">Die zu leistende Arbeitszeit ist die gesetzlich, tarifvertraglich oder arbeitsvertraglich vereinbarte durchschnittliche regelmäßige wöchentliche Arbeitszeit. </w:t>
      </w:r>
    </w:p>
    <w:p w14:paraId="5054E989" w14:textId="77777777" w:rsidR="002775CC" w:rsidRPr="00B968BD" w:rsidRDefault="002775CC" w:rsidP="002775CC">
      <w:pPr>
        <w:pStyle w:val="Textkrper"/>
        <w:tabs>
          <w:tab w:val="clear" w:pos="3119"/>
        </w:tabs>
        <w:ind w:left="720"/>
        <w:rPr>
          <w:rFonts w:ascii="Segoe UI" w:hAnsi="Segoe UI" w:cs="Segoe UI"/>
        </w:rPr>
      </w:pPr>
    </w:p>
    <w:p w14:paraId="64901046" w14:textId="38B9406F" w:rsidR="002775CC" w:rsidRPr="00B968BD" w:rsidRDefault="002775CC" w:rsidP="00386554">
      <w:pPr>
        <w:pStyle w:val="Textkrper"/>
        <w:numPr>
          <w:ilvl w:val="0"/>
          <w:numId w:val="43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 xml:space="preserve">Die arbeitszeitrechtlichen Vorschriften – insbesondere die tägliche Höchstarbeitszeit von zehn Stunden, die Ruhezeiten und das Verbot der Sonntagsarbeit – sind einzuhalten. Die Betriebsvereinbarungen </w:t>
      </w:r>
      <w:r w:rsidR="00A14472">
        <w:rPr>
          <w:rFonts w:ascii="Segoe UI" w:hAnsi="Segoe UI" w:cs="Segoe UI"/>
        </w:rPr>
        <w:t>“Flexible Arbeitszeit“</w:t>
      </w:r>
      <w:r w:rsidRPr="00B968BD">
        <w:rPr>
          <w:rFonts w:ascii="Segoe UI" w:hAnsi="Segoe UI" w:cs="Segoe UI"/>
        </w:rPr>
        <w:t xml:space="preserve"> </w:t>
      </w:r>
      <w:r w:rsidR="00980A1D">
        <w:rPr>
          <w:rFonts w:ascii="Segoe UI" w:hAnsi="Segoe UI" w:cs="Segoe UI"/>
        </w:rPr>
        <w:t>zu den jeweiligen</w:t>
      </w:r>
      <w:r w:rsidR="00980A1D" w:rsidRPr="00B968BD">
        <w:rPr>
          <w:rFonts w:ascii="Segoe UI" w:hAnsi="Segoe UI" w:cs="Segoe UI"/>
        </w:rPr>
        <w:t xml:space="preserve"> </w:t>
      </w:r>
      <w:r w:rsidR="00EC4017">
        <w:rPr>
          <w:rFonts w:ascii="Segoe UI" w:hAnsi="Segoe UI" w:cs="Segoe UI"/>
        </w:rPr>
        <w:t>%%%%%%%%%%</w:t>
      </w:r>
      <w:r w:rsidRPr="00B968BD">
        <w:rPr>
          <w:rFonts w:ascii="Segoe UI" w:hAnsi="Segoe UI" w:cs="Segoe UI"/>
        </w:rPr>
        <w:t xml:space="preserve"> </w:t>
      </w:r>
      <w:r w:rsidR="00980A1D">
        <w:rPr>
          <w:rFonts w:ascii="Segoe UI" w:hAnsi="Segoe UI" w:cs="Segoe UI"/>
        </w:rPr>
        <w:t xml:space="preserve">Gesellschaften </w:t>
      </w:r>
      <w:r w:rsidRPr="00B968BD">
        <w:rPr>
          <w:rFonts w:ascii="Segoe UI" w:hAnsi="Segoe UI" w:cs="Segoe UI"/>
        </w:rPr>
        <w:t xml:space="preserve">finden Anwendung. Die Einhaltung ist von den Vorgesetzten regelmäßig zu überprüfen. </w:t>
      </w:r>
    </w:p>
    <w:p w14:paraId="05CD2FAA" w14:textId="77777777" w:rsidR="002775CC" w:rsidRPr="00B968BD" w:rsidRDefault="002775CC" w:rsidP="002775CC">
      <w:pPr>
        <w:pStyle w:val="Textkrper"/>
        <w:tabs>
          <w:tab w:val="clear" w:pos="3119"/>
        </w:tabs>
        <w:ind w:left="720"/>
        <w:rPr>
          <w:rFonts w:ascii="Segoe UI" w:hAnsi="Segoe UI" w:cs="Segoe UI"/>
        </w:rPr>
      </w:pPr>
    </w:p>
    <w:p w14:paraId="2BAA4541" w14:textId="1CD08591" w:rsidR="002775CC" w:rsidRPr="00B968BD" w:rsidRDefault="002775CC" w:rsidP="002D69BA">
      <w:pPr>
        <w:pStyle w:val="Textkrper"/>
        <w:numPr>
          <w:ilvl w:val="0"/>
          <w:numId w:val="43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2D69BA">
        <w:rPr>
          <w:rFonts w:ascii="Segoe UI" w:hAnsi="Segoe UI" w:cs="Segoe UI"/>
        </w:rPr>
        <w:t>Der Anteil der auf die häusliche Arbeitsstätte</w:t>
      </w:r>
      <w:r w:rsidR="00386554" w:rsidRPr="002D69BA">
        <w:rPr>
          <w:rFonts w:ascii="Segoe UI" w:hAnsi="Segoe UI" w:cs="Segoe UI"/>
        </w:rPr>
        <w:t xml:space="preserve"> im Homeoffice</w:t>
      </w:r>
      <w:r w:rsidRPr="002D69BA">
        <w:rPr>
          <w:rFonts w:ascii="Segoe UI" w:hAnsi="Segoe UI" w:cs="Segoe UI"/>
        </w:rPr>
        <w:t xml:space="preserve"> entfallenden Arbeitszei</w:t>
      </w:r>
      <w:r w:rsidR="00386554" w:rsidRPr="002D69BA">
        <w:rPr>
          <w:rFonts w:ascii="Segoe UI" w:hAnsi="Segoe UI" w:cs="Segoe UI"/>
        </w:rPr>
        <w:t xml:space="preserve">t beträgt grundsätzlich </w:t>
      </w:r>
      <w:r w:rsidR="0064769F" w:rsidRPr="002D69BA">
        <w:rPr>
          <w:rFonts w:ascii="Segoe UI" w:hAnsi="Segoe UI" w:cs="Segoe UI"/>
        </w:rPr>
        <w:t xml:space="preserve">2 </w:t>
      </w:r>
      <w:r w:rsidR="00386554" w:rsidRPr="002D69BA">
        <w:rPr>
          <w:rFonts w:ascii="Segoe UI" w:hAnsi="Segoe UI" w:cs="Segoe UI"/>
        </w:rPr>
        <w:t>Arbeitstag</w:t>
      </w:r>
      <w:r w:rsidR="00F47A8D" w:rsidRPr="002D69BA">
        <w:rPr>
          <w:rFonts w:ascii="Segoe UI" w:hAnsi="Segoe UI" w:cs="Segoe UI"/>
        </w:rPr>
        <w:t>e</w:t>
      </w:r>
      <w:r w:rsidR="00386554" w:rsidRPr="002D69BA">
        <w:rPr>
          <w:rFonts w:ascii="Segoe UI" w:hAnsi="Segoe UI" w:cs="Segoe UI"/>
        </w:rPr>
        <w:t xml:space="preserve">, </w:t>
      </w:r>
      <w:r w:rsidR="00386554">
        <w:rPr>
          <w:rFonts w:ascii="Segoe UI" w:hAnsi="Segoe UI" w:cs="Segoe UI"/>
        </w:rPr>
        <w:t xml:space="preserve">maximal aber </w:t>
      </w:r>
      <w:r w:rsidR="0064769F">
        <w:rPr>
          <w:rFonts w:ascii="Segoe UI" w:hAnsi="Segoe UI" w:cs="Segoe UI"/>
        </w:rPr>
        <w:t xml:space="preserve">40 </w:t>
      </w:r>
      <w:r w:rsidR="00386554">
        <w:rPr>
          <w:rFonts w:ascii="Segoe UI" w:hAnsi="Segoe UI" w:cs="Segoe UI"/>
        </w:rPr>
        <w:t>%</w:t>
      </w:r>
      <w:r w:rsidRPr="00B968BD">
        <w:rPr>
          <w:rFonts w:ascii="Segoe UI" w:hAnsi="Segoe UI" w:cs="Segoe UI"/>
        </w:rPr>
        <w:t xml:space="preserve"> der durchschnittlichen regelmä</w:t>
      </w:r>
      <w:r w:rsidR="00294AC0" w:rsidRPr="00B968BD">
        <w:rPr>
          <w:rFonts w:ascii="Segoe UI" w:hAnsi="Segoe UI" w:cs="Segoe UI"/>
        </w:rPr>
        <w:t>ßigen wöchentlichen Arbeitszeit</w:t>
      </w:r>
      <w:r w:rsidRPr="00B968BD">
        <w:rPr>
          <w:rFonts w:ascii="Segoe UI" w:hAnsi="Segoe UI" w:cs="Segoe UI"/>
        </w:rPr>
        <w:t>.</w:t>
      </w:r>
      <w:r w:rsidR="00386554">
        <w:rPr>
          <w:rFonts w:ascii="Segoe UI" w:hAnsi="Segoe UI" w:cs="Segoe UI"/>
        </w:rPr>
        <w:t xml:space="preserve"> </w:t>
      </w:r>
      <w:r w:rsidR="007E6A1B">
        <w:rPr>
          <w:rFonts w:ascii="Segoe UI" w:hAnsi="Segoe UI" w:cs="Segoe UI"/>
        </w:rPr>
        <w:t xml:space="preserve">Hiervon kann </w:t>
      </w:r>
      <w:r w:rsidR="006C382D">
        <w:rPr>
          <w:rFonts w:ascii="Segoe UI" w:hAnsi="Segoe UI" w:cs="Segoe UI"/>
        </w:rPr>
        <w:t xml:space="preserve">zwischen Arbeitnehmer und Vorgesetzten </w:t>
      </w:r>
      <w:r w:rsidR="007E6A1B">
        <w:rPr>
          <w:rFonts w:ascii="Segoe UI" w:hAnsi="Segoe UI" w:cs="Segoe UI"/>
        </w:rPr>
        <w:t>1 Homeoffice</w:t>
      </w:r>
      <w:r w:rsidR="00C40B9B">
        <w:rPr>
          <w:rFonts w:ascii="Segoe UI" w:hAnsi="Segoe UI" w:cs="Segoe UI"/>
        </w:rPr>
        <w:t>-T</w:t>
      </w:r>
      <w:r w:rsidR="007E6A1B">
        <w:rPr>
          <w:rFonts w:ascii="Segoe UI" w:hAnsi="Segoe UI" w:cs="Segoe UI"/>
        </w:rPr>
        <w:t>ag je Kalenderwoche</w:t>
      </w:r>
      <w:r w:rsidR="006C382D">
        <w:rPr>
          <w:rFonts w:ascii="Segoe UI" w:hAnsi="Segoe UI" w:cs="Segoe UI"/>
        </w:rPr>
        <w:t xml:space="preserve"> flexibel</w:t>
      </w:r>
      <w:r w:rsidR="00386554">
        <w:rPr>
          <w:rFonts w:ascii="Segoe UI" w:hAnsi="Segoe UI" w:cs="Segoe UI"/>
        </w:rPr>
        <w:t xml:space="preserve"> vereinbart werden.</w:t>
      </w:r>
      <w:r w:rsidRPr="00B968BD">
        <w:rPr>
          <w:rFonts w:ascii="Segoe UI" w:hAnsi="Segoe UI" w:cs="Segoe UI"/>
        </w:rPr>
        <w:t xml:space="preserve"> </w:t>
      </w:r>
    </w:p>
    <w:p w14:paraId="3E2FA6CE" w14:textId="77777777" w:rsidR="002775CC" w:rsidRPr="002D69BA" w:rsidRDefault="002775CC" w:rsidP="00EC4017">
      <w:pPr>
        <w:pStyle w:val="Textkrper"/>
        <w:tabs>
          <w:tab w:val="clear" w:pos="3119"/>
        </w:tabs>
        <w:ind w:left="720"/>
        <w:rPr>
          <w:rFonts w:ascii="Segoe UI" w:hAnsi="Segoe UI" w:cs="Segoe UI"/>
        </w:rPr>
      </w:pPr>
    </w:p>
    <w:p w14:paraId="451EFEA8" w14:textId="6B83C895" w:rsidR="002775CC" w:rsidRPr="00B968BD" w:rsidRDefault="002775CC" w:rsidP="00665AC7">
      <w:pPr>
        <w:pStyle w:val="Textkrper"/>
        <w:numPr>
          <w:ilvl w:val="0"/>
          <w:numId w:val="43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 xml:space="preserve">Zeiten, </w:t>
      </w:r>
      <w:r w:rsidR="00C84423">
        <w:rPr>
          <w:rFonts w:ascii="Segoe UI" w:hAnsi="Segoe UI" w:cs="Segoe UI"/>
        </w:rPr>
        <w:t>zu</w:t>
      </w:r>
      <w:r w:rsidRPr="00B968BD">
        <w:rPr>
          <w:rFonts w:ascii="Segoe UI" w:hAnsi="Segoe UI" w:cs="Segoe UI"/>
        </w:rPr>
        <w:t xml:space="preserve"> denen </w:t>
      </w:r>
      <w:r w:rsidR="00C84423">
        <w:rPr>
          <w:rFonts w:ascii="Segoe UI" w:hAnsi="Segoe UI" w:cs="Segoe UI"/>
        </w:rPr>
        <w:t xml:space="preserve">der im Homeoffice </w:t>
      </w:r>
      <w:r w:rsidR="00866E18">
        <w:rPr>
          <w:rFonts w:ascii="Segoe UI" w:hAnsi="Segoe UI" w:cs="Segoe UI"/>
        </w:rPr>
        <w:t xml:space="preserve">tätige Arbeitnehmer </w:t>
      </w:r>
      <w:r w:rsidRPr="00B968BD">
        <w:rPr>
          <w:rFonts w:ascii="Segoe UI" w:hAnsi="Segoe UI" w:cs="Segoe UI"/>
        </w:rPr>
        <w:t>persönlich er</w:t>
      </w:r>
      <w:r w:rsidR="00294AC0" w:rsidRPr="00B968BD">
        <w:rPr>
          <w:rFonts w:ascii="Segoe UI" w:hAnsi="Segoe UI" w:cs="Segoe UI"/>
        </w:rPr>
        <w:t>reichbar ist, sind keine Ruf</w:t>
      </w:r>
      <w:r w:rsidRPr="00B968BD">
        <w:rPr>
          <w:rFonts w:ascii="Segoe UI" w:hAnsi="Segoe UI" w:cs="Segoe UI"/>
        </w:rPr>
        <w:t xml:space="preserve">bereitschaftszeiten. </w:t>
      </w:r>
    </w:p>
    <w:p w14:paraId="511C5A5B" w14:textId="77777777" w:rsidR="002775CC" w:rsidRPr="00B968BD" w:rsidRDefault="002775CC" w:rsidP="002775CC">
      <w:pPr>
        <w:pStyle w:val="Textkrper"/>
        <w:tabs>
          <w:tab w:val="clear" w:pos="3119"/>
        </w:tabs>
        <w:ind w:left="720"/>
        <w:rPr>
          <w:rFonts w:ascii="Segoe UI" w:hAnsi="Segoe UI" w:cs="Segoe UI"/>
        </w:rPr>
      </w:pPr>
    </w:p>
    <w:p w14:paraId="47C34168" w14:textId="63B91F5C" w:rsidR="002775CC" w:rsidRPr="00B968BD" w:rsidRDefault="002775CC" w:rsidP="00665AC7">
      <w:pPr>
        <w:pStyle w:val="Textkrper"/>
        <w:numPr>
          <w:ilvl w:val="0"/>
          <w:numId w:val="43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 xml:space="preserve">Die an der häuslichen Arbeitsstätte erbrachte Arbeitszeit sowie die durch Krankheit, Urlaub, Arbeitsbefreiung usw. bedingten Dienstabwesenheiten werden mit dem </w:t>
      </w:r>
      <w:r w:rsidR="00866E18">
        <w:rPr>
          <w:rFonts w:ascii="Segoe UI" w:hAnsi="Segoe UI" w:cs="Segoe UI"/>
        </w:rPr>
        <w:t>b</w:t>
      </w:r>
      <w:r w:rsidRPr="00B968BD">
        <w:rPr>
          <w:rFonts w:ascii="Segoe UI" w:hAnsi="Segoe UI" w:cs="Segoe UI"/>
        </w:rPr>
        <w:t xml:space="preserve">ei </w:t>
      </w:r>
      <w:r w:rsidR="00866E18" w:rsidRPr="00B968BD">
        <w:rPr>
          <w:rFonts w:ascii="Segoe UI" w:hAnsi="Segoe UI" w:cs="Segoe UI"/>
        </w:rPr>
        <w:t>de</w:t>
      </w:r>
      <w:r w:rsidR="00866E18">
        <w:rPr>
          <w:rFonts w:ascii="Segoe UI" w:hAnsi="Segoe UI" w:cs="Segoe UI"/>
        </w:rPr>
        <w:t>r</w:t>
      </w:r>
      <w:r w:rsidR="00866E18" w:rsidRPr="00B968BD">
        <w:rPr>
          <w:rFonts w:ascii="Segoe UI" w:hAnsi="Segoe UI" w:cs="Segoe UI"/>
        </w:rPr>
        <w:t xml:space="preserve"> </w:t>
      </w:r>
      <w:r w:rsidR="00866E18">
        <w:rPr>
          <w:rFonts w:ascii="Segoe UI" w:hAnsi="Segoe UI" w:cs="Segoe UI"/>
        </w:rPr>
        <w:t xml:space="preserve">jeweiligen </w:t>
      </w:r>
      <w:r w:rsidR="00EC4017">
        <w:rPr>
          <w:rFonts w:ascii="Segoe UI" w:hAnsi="Segoe UI" w:cs="Segoe UI"/>
        </w:rPr>
        <w:t>%%%%%%%%%%</w:t>
      </w:r>
      <w:r w:rsidRPr="00B968BD">
        <w:rPr>
          <w:rFonts w:ascii="Segoe UI" w:hAnsi="Segoe UI" w:cs="Segoe UI"/>
        </w:rPr>
        <w:t xml:space="preserve"> </w:t>
      </w:r>
      <w:r w:rsidR="00866E18">
        <w:rPr>
          <w:rFonts w:ascii="Segoe UI" w:hAnsi="Segoe UI" w:cs="Segoe UI"/>
        </w:rPr>
        <w:t xml:space="preserve">Gesellschaft </w:t>
      </w:r>
      <w:r w:rsidRPr="00B968BD">
        <w:rPr>
          <w:rFonts w:ascii="Segoe UI" w:hAnsi="Segoe UI" w:cs="Segoe UI"/>
        </w:rPr>
        <w:t xml:space="preserve">üblichen Verfahren festgehalten. </w:t>
      </w:r>
    </w:p>
    <w:p w14:paraId="28B0FF49" w14:textId="77777777" w:rsidR="002775CC" w:rsidRPr="00B968BD" w:rsidRDefault="002775CC" w:rsidP="002775CC">
      <w:pPr>
        <w:pStyle w:val="Textkrper"/>
        <w:tabs>
          <w:tab w:val="clear" w:pos="3119"/>
        </w:tabs>
        <w:ind w:left="720"/>
        <w:rPr>
          <w:rFonts w:ascii="Segoe UI" w:hAnsi="Segoe UI" w:cs="Segoe UI"/>
        </w:rPr>
      </w:pPr>
    </w:p>
    <w:p w14:paraId="293E5875" w14:textId="084DF1BE" w:rsidR="002775CC" w:rsidRPr="00B968BD" w:rsidRDefault="002775CC" w:rsidP="00077B58">
      <w:pPr>
        <w:pStyle w:val="Textkrper"/>
        <w:numPr>
          <w:ilvl w:val="0"/>
          <w:numId w:val="43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 xml:space="preserve">Im Falle von Systemstörungen hat </w:t>
      </w:r>
      <w:r w:rsidR="00866E18">
        <w:rPr>
          <w:rFonts w:ascii="Segoe UI" w:hAnsi="Segoe UI" w:cs="Segoe UI"/>
        </w:rPr>
        <w:t>der Arbeitnehmer</w:t>
      </w:r>
      <w:r w:rsidRPr="00B968BD">
        <w:rPr>
          <w:rFonts w:ascii="Segoe UI" w:hAnsi="Segoe UI" w:cs="Segoe UI"/>
        </w:rPr>
        <w:t xml:space="preserve"> die technische Störung im Bereich der häuslichen Arbeitsstätte unverzüglich </w:t>
      </w:r>
      <w:r w:rsidR="00A74861">
        <w:rPr>
          <w:rFonts w:ascii="Segoe UI" w:hAnsi="Segoe UI" w:cs="Segoe UI"/>
        </w:rPr>
        <w:t>dem Bereich Informationsverarbeitung</w:t>
      </w:r>
      <w:r w:rsidRPr="00B968BD">
        <w:rPr>
          <w:rFonts w:ascii="Segoe UI" w:hAnsi="Segoe UI" w:cs="Segoe UI"/>
        </w:rPr>
        <w:t xml:space="preserve"> zu melden und das weitere Vorgehen mit ihm abzustimmen. Die Behebung von Störungen am Internetzugang der häuslichen Arbeitsstätte ist </w:t>
      </w:r>
      <w:r w:rsidR="00866E18">
        <w:rPr>
          <w:rFonts w:ascii="Segoe UI" w:hAnsi="Segoe UI" w:cs="Segoe UI"/>
        </w:rPr>
        <w:t>vom Arbeitnehmer</w:t>
      </w:r>
      <w:r w:rsidRPr="00B968BD">
        <w:rPr>
          <w:rFonts w:ascii="Segoe UI" w:hAnsi="Segoe UI" w:cs="Segoe UI"/>
        </w:rPr>
        <w:t xml:space="preserve"> selbstständig beim jeweiligen Provider zu veranlassen. Die Zeit der Systemstörung gilt als Arbeitszeit</w:t>
      </w:r>
      <w:r w:rsidR="00792274">
        <w:rPr>
          <w:rFonts w:ascii="Segoe UI" w:hAnsi="Segoe UI" w:cs="Segoe UI"/>
        </w:rPr>
        <w:t xml:space="preserve">, sofern die Störung nicht der Sphäre </w:t>
      </w:r>
      <w:r w:rsidR="00866E18">
        <w:rPr>
          <w:rFonts w:ascii="Segoe UI" w:hAnsi="Segoe UI" w:cs="Segoe UI"/>
        </w:rPr>
        <w:t>des Arbeitnehmers</w:t>
      </w:r>
      <w:r w:rsidR="00792274">
        <w:rPr>
          <w:rFonts w:ascii="Segoe UI" w:hAnsi="Segoe UI" w:cs="Segoe UI"/>
        </w:rPr>
        <w:t xml:space="preserve"> </w:t>
      </w:r>
      <w:r w:rsidR="00077B58">
        <w:rPr>
          <w:rFonts w:ascii="Segoe UI" w:hAnsi="Segoe UI" w:cs="Segoe UI"/>
        </w:rPr>
        <w:t>zuzuordnen ist (Internetzugang, WLAN-Verbindung, usw</w:t>
      </w:r>
      <w:r w:rsidR="00F711AE">
        <w:rPr>
          <w:rFonts w:ascii="Segoe UI" w:hAnsi="Segoe UI" w:cs="Segoe UI"/>
        </w:rPr>
        <w:t>.</w:t>
      </w:r>
      <w:r w:rsidR="00077B58">
        <w:rPr>
          <w:rFonts w:ascii="Segoe UI" w:hAnsi="Segoe UI" w:cs="Segoe UI"/>
        </w:rPr>
        <w:t>).</w:t>
      </w:r>
    </w:p>
    <w:p w14:paraId="57D4382D" w14:textId="77777777" w:rsidR="002775CC" w:rsidRPr="00B968BD" w:rsidRDefault="002775CC" w:rsidP="002775CC">
      <w:pPr>
        <w:pStyle w:val="Textkrper"/>
        <w:tabs>
          <w:tab w:val="clear" w:pos="3119"/>
        </w:tabs>
        <w:ind w:left="720"/>
        <w:rPr>
          <w:rFonts w:ascii="Segoe UI" w:hAnsi="Segoe UI" w:cs="Segoe UI"/>
        </w:rPr>
      </w:pPr>
    </w:p>
    <w:p w14:paraId="037BEE9E" w14:textId="04A80FC6" w:rsidR="002775CC" w:rsidRPr="00B968BD" w:rsidRDefault="002775CC" w:rsidP="00077B58">
      <w:pPr>
        <w:pStyle w:val="Textkrper"/>
        <w:numPr>
          <w:ilvl w:val="0"/>
          <w:numId w:val="43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>Fahrzeiten zwischen betrieblicher und häuslicher Arbeitsstätte gelten nicht als Arbeitszeit, es sei denn die Fahrt zur betrieblichen Arbeitsstätte ist aus betrieblichen Gründen</w:t>
      </w:r>
      <w:r w:rsidR="006C382D">
        <w:rPr>
          <w:rFonts w:ascii="Segoe UI" w:hAnsi="Segoe UI" w:cs="Segoe UI"/>
        </w:rPr>
        <w:t xml:space="preserve"> oder</w:t>
      </w:r>
      <w:r w:rsidRPr="00B968BD">
        <w:rPr>
          <w:rFonts w:ascii="Segoe UI" w:hAnsi="Segoe UI" w:cs="Segoe UI"/>
        </w:rPr>
        <w:t xml:space="preserve"> auf Wunsch des Arbeitgebers mehr als einmal arbeitstäglich erforderlich. </w:t>
      </w:r>
    </w:p>
    <w:p w14:paraId="447DD5D3" w14:textId="77777777" w:rsidR="002775CC" w:rsidRPr="00B968BD" w:rsidRDefault="002775CC" w:rsidP="002775CC">
      <w:pPr>
        <w:pStyle w:val="Textkrper"/>
        <w:tabs>
          <w:tab w:val="clear" w:pos="3119"/>
        </w:tabs>
        <w:rPr>
          <w:rFonts w:ascii="Segoe UI" w:hAnsi="Segoe UI" w:cs="Segoe UI"/>
        </w:rPr>
      </w:pPr>
    </w:p>
    <w:p w14:paraId="217C62DF" w14:textId="04E8BDD9" w:rsidR="009B18E8" w:rsidRPr="009B18E8" w:rsidRDefault="009956D7" w:rsidP="009B18E8">
      <w:pPr>
        <w:pStyle w:val="Textkrper"/>
        <w:numPr>
          <w:ilvl w:val="0"/>
          <w:numId w:val="26"/>
        </w:numPr>
        <w:tabs>
          <w:tab w:val="clear" w:pos="3119"/>
        </w:tabs>
        <w:rPr>
          <w:rFonts w:ascii="Segoe UI" w:hAnsi="Segoe UI" w:cs="Segoe UI"/>
          <w:b/>
        </w:rPr>
      </w:pPr>
      <w:r w:rsidRPr="00B968BD">
        <w:rPr>
          <w:rFonts w:ascii="Segoe UI" w:hAnsi="Segoe UI" w:cs="Segoe UI"/>
          <w:b/>
        </w:rPr>
        <w:t>Tätigkeitsnachweis</w:t>
      </w:r>
    </w:p>
    <w:p w14:paraId="45EFE180" w14:textId="3A726E8C" w:rsidR="006C382D" w:rsidRPr="00B968BD" w:rsidRDefault="00866E18" w:rsidP="005209DE">
      <w:pPr>
        <w:pStyle w:val="Textkrper"/>
        <w:tabs>
          <w:tab w:val="clear" w:pos="3119"/>
        </w:tabs>
        <w:ind w:left="737"/>
        <w:rPr>
          <w:rFonts w:ascii="Segoe UI" w:hAnsi="Segoe UI" w:cs="Segoe UI"/>
        </w:rPr>
      </w:pPr>
      <w:r>
        <w:rPr>
          <w:rFonts w:ascii="Segoe UI" w:hAnsi="Segoe UI" w:cs="Segoe UI"/>
        </w:rPr>
        <w:t>Der</w:t>
      </w:r>
      <w:r w:rsidR="009956D7" w:rsidRPr="00B968BD">
        <w:rPr>
          <w:rFonts w:ascii="Segoe UI" w:hAnsi="Segoe UI" w:cs="Segoe UI"/>
        </w:rPr>
        <w:t xml:space="preserve"> Vorgesetzte kann stichpunktartige Aufzeichnungen über die </w:t>
      </w:r>
      <w:r w:rsidR="0093335E">
        <w:rPr>
          <w:rFonts w:ascii="Segoe UI" w:hAnsi="Segoe UI" w:cs="Segoe UI"/>
        </w:rPr>
        <w:t>im Homeoffice</w:t>
      </w:r>
      <w:r w:rsidR="009956D7" w:rsidRPr="00B968BD">
        <w:rPr>
          <w:rFonts w:ascii="Segoe UI" w:hAnsi="Segoe UI" w:cs="Segoe UI"/>
        </w:rPr>
        <w:t xml:space="preserve"> erbrachten Tätigkeiten verlangen. </w:t>
      </w:r>
      <w:r w:rsidR="006C382D">
        <w:rPr>
          <w:rFonts w:ascii="Segoe UI" w:hAnsi="Segoe UI" w:cs="Segoe UI"/>
        </w:rPr>
        <w:t>Es erfolgt jedoch keine Leistungs- bzw. Verhaltenskontrolle</w:t>
      </w:r>
      <w:r w:rsidR="007E6A1B">
        <w:rPr>
          <w:rFonts w:ascii="Segoe UI" w:hAnsi="Segoe UI" w:cs="Segoe UI"/>
        </w:rPr>
        <w:t xml:space="preserve"> der Arbeitnehmer, die über den betrieblich vereinbarten Rahmen hinausgeht.</w:t>
      </w:r>
    </w:p>
    <w:p w14:paraId="2D8BD848" w14:textId="73796FAB" w:rsidR="009956D7" w:rsidRPr="00B968BD" w:rsidRDefault="009956D7" w:rsidP="00F87000">
      <w:pPr>
        <w:pStyle w:val="Textkrper"/>
        <w:tabs>
          <w:tab w:val="clear" w:pos="3119"/>
        </w:tabs>
        <w:ind w:left="708"/>
        <w:jc w:val="both"/>
        <w:rPr>
          <w:rFonts w:ascii="Segoe UI" w:hAnsi="Segoe UI" w:cs="Segoe UI"/>
        </w:rPr>
      </w:pPr>
    </w:p>
    <w:p w14:paraId="68F50B22" w14:textId="77777777" w:rsidR="009956D7" w:rsidRDefault="009956D7" w:rsidP="0062269A">
      <w:pPr>
        <w:pStyle w:val="Textkrper"/>
        <w:tabs>
          <w:tab w:val="clear" w:pos="3119"/>
        </w:tabs>
        <w:rPr>
          <w:rFonts w:ascii="Segoe UI" w:hAnsi="Segoe UI" w:cs="Segoe UI"/>
        </w:rPr>
      </w:pPr>
    </w:p>
    <w:p w14:paraId="497D6DCA" w14:textId="24FB7C9D" w:rsidR="00F711AE" w:rsidRPr="00B968BD" w:rsidRDefault="00F711AE" w:rsidP="00F711AE">
      <w:pPr>
        <w:pStyle w:val="Textkrper"/>
        <w:numPr>
          <w:ilvl w:val="0"/>
          <w:numId w:val="26"/>
        </w:numPr>
        <w:tabs>
          <w:tab w:val="clear" w:pos="3119"/>
        </w:tabs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Sonderregelungen für einzelne Bereiche</w:t>
      </w:r>
    </w:p>
    <w:p w14:paraId="60D57DE6" w14:textId="016BE76E" w:rsidR="0071417C" w:rsidRDefault="00F711AE" w:rsidP="0062269A">
      <w:pPr>
        <w:pStyle w:val="Textkrper"/>
        <w:tabs>
          <w:tab w:val="clear" w:pos="3119"/>
        </w:tabs>
        <w:ind w:left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Für die jeweiligen </w:t>
      </w:r>
      <w:r w:rsidR="00EC4017">
        <w:rPr>
          <w:rFonts w:ascii="Segoe UI" w:hAnsi="Segoe UI" w:cs="Segoe UI"/>
        </w:rPr>
        <w:t>%%%%%%%%%%</w:t>
      </w:r>
      <w:r>
        <w:rPr>
          <w:rFonts w:ascii="Segoe UI" w:hAnsi="Segoe UI" w:cs="Segoe UI"/>
        </w:rPr>
        <w:t xml:space="preserve"> Gesellschaften</w:t>
      </w:r>
      <w:r w:rsidR="0071417C">
        <w:rPr>
          <w:rFonts w:ascii="Segoe UI" w:hAnsi="Segoe UI" w:cs="Segoe UI"/>
        </w:rPr>
        <w:t xml:space="preserve"> beziehungsweise für einzelne Bereiche oder Teams</w:t>
      </w:r>
      <w:r>
        <w:rPr>
          <w:rFonts w:ascii="Segoe UI" w:hAnsi="Segoe UI" w:cs="Segoe UI"/>
        </w:rPr>
        <w:t xml:space="preserve"> können im Einzelfall abweichend von den grundsätzlichen Rahmenbedingungen der Betriebsvereinbarung aufgrund von fachspezifischen Anforderungen separate Regelungen</w:t>
      </w:r>
      <w:r w:rsidR="0062269A">
        <w:rPr>
          <w:rFonts w:ascii="Segoe UI" w:hAnsi="Segoe UI" w:cs="Segoe UI"/>
        </w:rPr>
        <w:t xml:space="preserve"> </w:t>
      </w:r>
      <w:r w:rsidR="006C382D">
        <w:rPr>
          <w:rFonts w:ascii="Segoe UI" w:hAnsi="Segoe UI" w:cs="Segoe UI"/>
        </w:rPr>
        <w:t xml:space="preserve">mit Zustimmung des Betriebsrats </w:t>
      </w:r>
      <w:r w:rsidR="0062269A">
        <w:rPr>
          <w:rFonts w:ascii="Segoe UI" w:hAnsi="Segoe UI" w:cs="Segoe UI"/>
        </w:rPr>
        <w:t>getroffen werden. Diese sind als Anlage dieser Betriebsvereinbarung hinzuzufügen.</w:t>
      </w:r>
    </w:p>
    <w:p w14:paraId="06EA2107" w14:textId="77777777" w:rsidR="0071417C" w:rsidRDefault="0071417C" w:rsidP="002D69BA">
      <w:pPr>
        <w:pStyle w:val="Textkrper"/>
        <w:tabs>
          <w:tab w:val="clear" w:pos="3119"/>
        </w:tabs>
        <w:jc w:val="both"/>
        <w:rPr>
          <w:rFonts w:ascii="Segoe UI" w:hAnsi="Segoe UI" w:cs="Segoe UI"/>
        </w:rPr>
      </w:pPr>
    </w:p>
    <w:p w14:paraId="2252C587" w14:textId="6294A547" w:rsidR="00F711AE" w:rsidRDefault="0071417C" w:rsidP="0062269A">
      <w:pPr>
        <w:pStyle w:val="Textkrper"/>
        <w:tabs>
          <w:tab w:val="clear" w:pos="3119"/>
        </w:tabs>
        <w:ind w:left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Jede einzelne Anlage kann mit einer Frist von </w:t>
      </w:r>
      <w:r w:rsidRPr="00B968BD">
        <w:rPr>
          <w:rFonts w:ascii="Segoe UI" w:hAnsi="Segoe UI" w:cs="Segoe UI"/>
        </w:rPr>
        <w:t>drei Monaten zum Ende des Kalendermonats</w:t>
      </w:r>
      <w:r>
        <w:rPr>
          <w:rFonts w:ascii="Segoe UI" w:hAnsi="Segoe UI" w:cs="Segoe UI"/>
        </w:rPr>
        <w:t xml:space="preserve"> gekündigt werden, ohne dass dies Auswirkungen auf die übrigen Bestimmungen dieser Betriebsvereinbarung hat.</w:t>
      </w:r>
    </w:p>
    <w:p w14:paraId="65A295E4" w14:textId="77777777" w:rsidR="0071417C" w:rsidRPr="00B968BD" w:rsidRDefault="0071417C" w:rsidP="0062269A">
      <w:pPr>
        <w:pStyle w:val="Textkrper"/>
        <w:tabs>
          <w:tab w:val="clear" w:pos="3119"/>
        </w:tabs>
        <w:rPr>
          <w:rFonts w:ascii="Segoe UI" w:hAnsi="Segoe UI" w:cs="Segoe UI"/>
        </w:rPr>
      </w:pPr>
    </w:p>
    <w:p w14:paraId="1BB91469" w14:textId="77777777" w:rsidR="00380A7A" w:rsidRPr="00B968BD" w:rsidRDefault="009956D7" w:rsidP="00380A7A">
      <w:pPr>
        <w:pStyle w:val="Textkrper"/>
        <w:numPr>
          <w:ilvl w:val="0"/>
          <w:numId w:val="26"/>
        </w:numPr>
        <w:tabs>
          <w:tab w:val="clear" w:pos="3119"/>
        </w:tabs>
        <w:rPr>
          <w:rFonts w:ascii="Segoe UI" w:hAnsi="Segoe UI" w:cs="Segoe UI"/>
          <w:b/>
        </w:rPr>
      </w:pPr>
      <w:r w:rsidRPr="00B968BD">
        <w:rPr>
          <w:rFonts w:ascii="Segoe UI" w:hAnsi="Segoe UI" w:cs="Segoe UI"/>
          <w:b/>
        </w:rPr>
        <w:t>Arbeitsmittel und Ausstattung</w:t>
      </w:r>
    </w:p>
    <w:p w14:paraId="2650B9B1" w14:textId="690956F7" w:rsidR="00E57610" w:rsidRDefault="00E57610" w:rsidP="00E57610">
      <w:pPr>
        <w:pStyle w:val="Textkrper"/>
        <w:numPr>
          <w:ilvl w:val="0"/>
          <w:numId w:val="44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E57610">
        <w:rPr>
          <w:rFonts w:ascii="Segoe UI" w:hAnsi="Segoe UI" w:cs="Segoe UI"/>
        </w:rPr>
        <w:t xml:space="preserve">Der im Homeoffice </w:t>
      </w:r>
      <w:r w:rsidR="00866E18">
        <w:rPr>
          <w:rFonts w:ascii="Segoe UI" w:hAnsi="Segoe UI" w:cs="Segoe UI"/>
        </w:rPr>
        <w:t>tätige Arbeitnehmer</w:t>
      </w:r>
      <w:r w:rsidR="00866E18" w:rsidRPr="00E57610">
        <w:rPr>
          <w:rFonts w:ascii="Segoe UI" w:hAnsi="Segoe UI" w:cs="Segoe UI"/>
        </w:rPr>
        <w:t xml:space="preserve"> </w:t>
      </w:r>
      <w:r w:rsidRPr="00E57610">
        <w:rPr>
          <w:rFonts w:ascii="Segoe UI" w:hAnsi="Segoe UI" w:cs="Segoe UI"/>
        </w:rPr>
        <w:t xml:space="preserve">muss einen Internet-Anschluss (mindestens DSL 2000) haben oder in Absprache mit dem Bereich Informationsverarbeitung beantragen. Die dadurch entstehenden Kosten (Anschlussgebühren, Hardwarekosten, Analog- und DSL-Grundgebühren) trägt der im Homeoffice </w:t>
      </w:r>
      <w:r w:rsidR="00866E18">
        <w:rPr>
          <w:rFonts w:ascii="Segoe UI" w:hAnsi="Segoe UI" w:cs="Segoe UI"/>
        </w:rPr>
        <w:t>tätige Arbeitnehmer</w:t>
      </w:r>
      <w:r w:rsidRPr="00E57610">
        <w:rPr>
          <w:rFonts w:ascii="Segoe UI" w:hAnsi="Segoe UI" w:cs="Segoe UI"/>
        </w:rPr>
        <w:t xml:space="preserve">. Jegliche Kosten für die Verkabelung an der häuslichen Arbeitsstätte werden von </w:t>
      </w:r>
      <w:r w:rsidR="00866E18" w:rsidRPr="00E57610">
        <w:rPr>
          <w:rFonts w:ascii="Segoe UI" w:hAnsi="Segoe UI" w:cs="Segoe UI"/>
        </w:rPr>
        <w:t>de</w:t>
      </w:r>
      <w:r w:rsidR="00866E18">
        <w:rPr>
          <w:rFonts w:ascii="Segoe UI" w:hAnsi="Segoe UI" w:cs="Segoe UI"/>
        </w:rPr>
        <w:t>r</w:t>
      </w:r>
      <w:r w:rsidR="00866E18" w:rsidRPr="00E57610">
        <w:rPr>
          <w:rFonts w:ascii="Segoe UI" w:hAnsi="Segoe UI" w:cs="Segoe UI"/>
        </w:rPr>
        <w:t xml:space="preserve"> </w:t>
      </w:r>
      <w:r w:rsidR="00866E18">
        <w:rPr>
          <w:rFonts w:ascii="Segoe UI" w:hAnsi="Segoe UI" w:cs="Segoe UI"/>
        </w:rPr>
        <w:t xml:space="preserve">jeweiligen </w:t>
      </w:r>
      <w:r w:rsidR="00EC4017">
        <w:rPr>
          <w:rFonts w:ascii="Segoe UI" w:hAnsi="Segoe UI" w:cs="Segoe UI"/>
        </w:rPr>
        <w:t>%%%%%%%%%%</w:t>
      </w:r>
      <w:r w:rsidRPr="00E57610">
        <w:rPr>
          <w:rFonts w:ascii="Segoe UI" w:hAnsi="Segoe UI" w:cs="Segoe UI"/>
        </w:rPr>
        <w:t xml:space="preserve"> </w:t>
      </w:r>
      <w:r w:rsidR="00866E18">
        <w:rPr>
          <w:rFonts w:ascii="Segoe UI" w:hAnsi="Segoe UI" w:cs="Segoe UI"/>
        </w:rPr>
        <w:t xml:space="preserve">Gesellschaft </w:t>
      </w:r>
      <w:r w:rsidRPr="00E57610">
        <w:rPr>
          <w:rFonts w:ascii="Segoe UI" w:hAnsi="Segoe UI" w:cs="Segoe UI"/>
        </w:rPr>
        <w:t xml:space="preserve">nicht übernommen. Die Nutzung </w:t>
      </w:r>
      <w:r>
        <w:rPr>
          <w:rFonts w:ascii="Segoe UI" w:hAnsi="Segoe UI" w:cs="Segoe UI"/>
        </w:rPr>
        <w:t>eines privaten, gesicherten</w:t>
      </w:r>
      <w:r w:rsidRPr="00E57610">
        <w:rPr>
          <w:rFonts w:ascii="Segoe UI" w:hAnsi="Segoe UI" w:cs="Segoe UI"/>
        </w:rPr>
        <w:t xml:space="preserve"> WLAN für die</w:t>
      </w:r>
      <w:r>
        <w:rPr>
          <w:rFonts w:ascii="Segoe UI" w:hAnsi="Segoe UI" w:cs="Segoe UI"/>
        </w:rPr>
        <w:t xml:space="preserve"> Homeoffice-Arbeit</w:t>
      </w:r>
      <w:r w:rsidRPr="00E57610">
        <w:rPr>
          <w:rFonts w:ascii="Segoe UI" w:hAnsi="Segoe UI" w:cs="Segoe UI"/>
        </w:rPr>
        <w:t xml:space="preserve"> ist </w:t>
      </w:r>
      <w:r>
        <w:rPr>
          <w:rFonts w:ascii="Segoe UI" w:hAnsi="Segoe UI" w:cs="Segoe UI"/>
        </w:rPr>
        <w:t>gestattet</w:t>
      </w:r>
      <w:r w:rsidRPr="00E57610">
        <w:rPr>
          <w:rFonts w:ascii="Segoe UI" w:hAnsi="Segoe UI" w:cs="Segoe UI"/>
        </w:rPr>
        <w:t xml:space="preserve">. </w:t>
      </w:r>
    </w:p>
    <w:p w14:paraId="01F081F6" w14:textId="77777777" w:rsidR="00E57610" w:rsidRPr="00E57610" w:rsidRDefault="00E57610" w:rsidP="00E57610">
      <w:pPr>
        <w:pStyle w:val="Textkrper"/>
        <w:tabs>
          <w:tab w:val="clear" w:pos="3119"/>
        </w:tabs>
        <w:ind w:left="720"/>
        <w:jc w:val="both"/>
        <w:rPr>
          <w:rFonts w:ascii="Segoe UI" w:hAnsi="Segoe UI" w:cs="Segoe UI"/>
        </w:rPr>
      </w:pPr>
    </w:p>
    <w:p w14:paraId="02B678DD" w14:textId="6A6ECB58" w:rsidR="00380A7A" w:rsidRPr="00B968BD" w:rsidRDefault="009956D7" w:rsidP="00965A91">
      <w:pPr>
        <w:pStyle w:val="Textkrper"/>
        <w:numPr>
          <w:ilvl w:val="0"/>
          <w:numId w:val="44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 xml:space="preserve">Die übrige </w:t>
      </w:r>
      <w:r w:rsidR="003D65BC">
        <w:rPr>
          <w:rFonts w:ascii="Segoe UI" w:hAnsi="Segoe UI" w:cs="Segoe UI"/>
        </w:rPr>
        <w:t>IT-</w:t>
      </w:r>
      <w:r w:rsidRPr="00B968BD">
        <w:rPr>
          <w:rFonts w:ascii="Segoe UI" w:hAnsi="Segoe UI" w:cs="Segoe UI"/>
        </w:rPr>
        <w:t xml:space="preserve">technische Ausstattung </w:t>
      </w:r>
      <w:r w:rsidR="00A8316F">
        <w:rPr>
          <w:rFonts w:ascii="Segoe UI" w:hAnsi="Segoe UI" w:cs="Segoe UI"/>
        </w:rPr>
        <w:t xml:space="preserve">(PC oder Laptop mit Monitor, Maus, Tastatur und </w:t>
      </w:r>
      <w:r w:rsidR="00F133A1">
        <w:rPr>
          <w:rFonts w:ascii="Segoe UI" w:hAnsi="Segoe UI" w:cs="Segoe UI"/>
        </w:rPr>
        <w:t xml:space="preserve">notwendige </w:t>
      </w:r>
      <w:r w:rsidR="00A8316F">
        <w:rPr>
          <w:rFonts w:ascii="Segoe UI" w:hAnsi="Segoe UI" w:cs="Segoe UI"/>
        </w:rPr>
        <w:t>Kabel</w:t>
      </w:r>
      <w:r w:rsidR="00F133A1">
        <w:rPr>
          <w:rFonts w:ascii="Segoe UI" w:hAnsi="Segoe UI" w:cs="Segoe UI"/>
        </w:rPr>
        <w:t>)</w:t>
      </w:r>
      <w:r w:rsidR="00A8316F">
        <w:rPr>
          <w:rFonts w:ascii="Segoe UI" w:hAnsi="Segoe UI" w:cs="Segoe UI"/>
        </w:rPr>
        <w:t xml:space="preserve"> </w:t>
      </w:r>
      <w:r w:rsidR="00866E18">
        <w:rPr>
          <w:rFonts w:ascii="Segoe UI" w:hAnsi="Segoe UI" w:cs="Segoe UI"/>
        </w:rPr>
        <w:t xml:space="preserve">des </w:t>
      </w:r>
      <w:r w:rsidR="00965A91">
        <w:rPr>
          <w:rFonts w:ascii="Segoe UI" w:hAnsi="Segoe UI" w:cs="Segoe UI"/>
        </w:rPr>
        <w:t xml:space="preserve">im Homeoffice </w:t>
      </w:r>
      <w:r w:rsidR="00866E18">
        <w:rPr>
          <w:rFonts w:ascii="Segoe UI" w:hAnsi="Segoe UI" w:cs="Segoe UI"/>
        </w:rPr>
        <w:t>tätigen Arbeitnehmers</w:t>
      </w:r>
      <w:r w:rsidR="00866E18" w:rsidRPr="00B968BD">
        <w:rPr>
          <w:rFonts w:ascii="Segoe UI" w:hAnsi="Segoe UI" w:cs="Segoe UI"/>
        </w:rPr>
        <w:t xml:space="preserve"> </w:t>
      </w:r>
      <w:r w:rsidRPr="00B968BD">
        <w:rPr>
          <w:rFonts w:ascii="Segoe UI" w:hAnsi="Segoe UI" w:cs="Segoe UI"/>
        </w:rPr>
        <w:t xml:space="preserve">zu Hause übernehmen die </w:t>
      </w:r>
      <w:r w:rsidR="00EC4017">
        <w:rPr>
          <w:rFonts w:ascii="Segoe UI" w:hAnsi="Segoe UI" w:cs="Segoe UI"/>
        </w:rPr>
        <w:t>%%%%%%%%%%</w:t>
      </w:r>
      <w:r w:rsidRPr="00B968BD">
        <w:rPr>
          <w:rFonts w:ascii="Segoe UI" w:hAnsi="Segoe UI" w:cs="Segoe UI"/>
        </w:rPr>
        <w:t xml:space="preserve">. </w:t>
      </w:r>
      <w:r w:rsidR="00965A91">
        <w:rPr>
          <w:rFonts w:ascii="Segoe UI" w:hAnsi="Segoe UI" w:cs="Segoe UI"/>
        </w:rPr>
        <w:t>Die Einweisung erfolgt durch den Bereich Informationsverarbeitung. Eine entsprechende Unterstützung</w:t>
      </w:r>
      <w:r w:rsidRPr="00B968BD">
        <w:rPr>
          <w:rFonts w:ascii="Segoe UI" w:hAnsi="Segoe UI" w:cs="Segoe UI"/>
        </w:rPr>
        <w:t xml:space="preserve"> bei technischen Problemen </w:t>
      </w:r>
      <w:r w:rsidR="00965A91">
        <w:rPr>
          <w:rFonts w:ascii="Segoe UI" w:hAnsi="Segoe UI" w:cs="Segoe UI"/>
        </w:rPr>
        <w:t>erfolgt ebenfalls durch den Bereich Informationsverarbeitung</w:t>
      </w:r>
      <w:r w:rsidRPr="00B968BD">
        <w:rPr>
          <w:rFonts w:ascii="Segoe UI" w:hAnsi="Segoe UI" w:cs="Segoe UI"/>
        </w:rPr>
        <w:t xml:space="preserve">. Es erfolgen dabei jedoch grundsätzlich keine Vor-Ort-Einsätze an der häuslichen Arbeitsstätte. Die vom Arbeitgeber zur Verfügung gestellte Ausstattung ist nach Beendigung oder Abbruch der </w:t>
      </w:r>
      <w:r w:rsidR="00965A91">
        <w:rPr>
          <w:rFonts w:ascii="Segoe UI" w:hAnsi="Segoe UI" w:cs="Segoe UI"/>
        </w:rPr>
        <w:t>Homeoffice-Tätigkeit</w:t>
      </w:r>
      <w:r w:rsidRPr="00B968BD">
        <w:rPr>
          <w:rFonts w:ascii="Segoe UI" w:hAnsi="Segoe UI" w:cs="Segoe UI"/>
        </w:rPr>
        <w:t xml:space="preserve"> </w:t>
      </w:r>
      <w:r w:rsidR="00866E18">
        <w:rPr>
          <w:rFonts w:ascii="Segoe UI" w:hAnsi="Segoe UI" w:cs="Segoe UI"/>
        </w:rPr>
        <w:t xml:space="preserve">vom Arbeitnehmer </w:t>
      </w:r>
      <w:r w:rsidRPr="00B968BD">
        <w:rPr>
          <w:rFonts w:ascii="Segoe UI" w:hAnsi="Segoe UI" w:cs="Segoe UI"/>
        </w:rPr>
        <w:t xml:space="preserve">unverzüglich zurückzugeben. Eine private Nutzung der zur Verfügung gestellten </w:t>
      </w:r>
      <w:r w:rsidR="00F133A1">
        <w:rPr>
          <w:rFonts w:ascii="Segoe UI" w:hAnsi="Segoe UI" w:cs="Segoe UI"/>
        </w:rPr>
        <w:t>IT-Aus</w:t>
      </w:r>
      <w:r w:rsidR="009B18E8">
        <w:rPr>
          <w:rFonts w:ascii="Segoe UI" w:hAnsi="Segoe UI" w:cs="Segoe UI"/>
        </w:rPr>
        <w:t>s</w:t>
      </w:r>
      <w:r w:rsidR="00F133A1">
        <w:rPr>
          <w:rFonts w:ascii="Segoe UI" w:hAnsi="Segoe UI" w:cs="Segoe UI"/>
        </w:rPr>
        <w:t>tattung</w:t>
      </w:r>
      <w:r w:rsidRPr="00B968BD">
        <w:rPr>
          <w:rFonts w:ascii="Segoe UI" w:hAnsi="Segoe UI" w:cs="Segoe UI"/>
        </w:rPr>
        <w:t xml:space="preserve"> ist nicht gestattet.</w:t>
      </w:r>
    </w:p>
    <w:p w14:paraId="2D475622" w14:textId="77777777" w:rsidR="009956D7" w:rsidRPr="00B968BD" w:rsidRDefault="009956D7" w:rsidP="009956D7">
      <w:pPr>
        <w:pStyle w:val="Textkrper"/>
        <w:tabs>
          <w:tab w:val="clear" w:pos="3119"/>
        </w:tabs>
        <w:rPr>
          <w:rFonts w:ascii="Segoe UI" w:hAnsi="Segoe UI" w:cs="Segoe UI"/>
        </w:rPr>
      </w:pPr>
    </w:p>
    <w:p w14:paraId="24C02865" w14:textId="2119E8B6" w:rsidR="00380A7A" w:rsidRPr="00B968BD" w:rsidRDefault="009956D7" w:rsidP="00EF43DA">
      <w:pPr>
        <w:pStyle w:val="Textkrper"/>
        <w:numPr>
          <w:ilvl w:val="0"/>
          <w:numId w:val="44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 xml:space="preserve">Der Arbeitgeber trägt die Kosten für Betrieb, Wartung und Reparatur der gestellten Ausstattung. Die Kosten für die Internet-Flatrate sowie die Stromkosten trägt </w:t>
      </w:r>
      <w:r w:rsidR="00866E18">
        <w:rPr>
          <w:rFonts w:ascii="Segoe UI" w:hAnsi="Segoe UI" w:cs="Segoe UI"/>
        </w:rPr>
        <w:t>der Arbeitnehmer</w:t>
      </w:r>
      <w:r w:rsidRPr="00B968BD">
        <w:rPr>
          <w:rFonts w:ascii="Segoe UI" w:hAnsi="Segoe UI" w:cs="Segoe UI"/>
        </w:rPr>
        <w:t>.</w:t>
      </w:r>
    </w:p>
    <w:p w14:paraId="7ADA78EA" w14:textId="77777777" w:rsidR="009956D7" w:rsidRPr="00EF43DA" w:rsidRDefault="009956D7" w:rsidP="009956D7">
      <w:pPr>
        <w:pStyle w:val="Listenabsatz"/>
        <w:rPr>
          <w:rFonts w:ascii="Segoe UI" w:hAnsi="Segoe UI" w:cs="Segoe UI"/>
          <w:sz w:val="24"/>
          <w:szCs w:val="24"/>
        </w:rPr>
      </w:pPr>
    </w:p>
    <w:p w14:paraId="2A5D9B20" w14:textId="77777777" w:rsidR="009956D7" w:rsidRPr="00B968BD" w:rsidRDefault="009956D7" w:rsidP="00EF43DA">
      <w:pPr>
        <w:pStyle w:val="Textkrper"/>
        <w:numPr>
          <w:ilvl w:val="0"/>
          <w:numId w:val="44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>Telefonkosten (auch Telefonflat) werden vom Arbeitgeber nicht übernommen. Gegebenenfalls kann bei dienstlicher/betrieblicher Notwendigkeit ein Diensthandy zur Verfügung gestellt werden.</w:t>
      </w:r>
    </w:p>
    <w:p w14:paraId="6414E6AD" w14:textId="77777777" w:rsidR="009956D7" w:rsidRPr="00B968BD" w:rsidRDefault="009956D7" w:rsidP="009956D7">
      <w:pPr>
        <w:pStyle w:val="Textkrper"/>
        <w:tabs>
          <w:tab w:val="clear" w:pos="3119"/>
        </w:tabs>
        <w:ind w:left="720"/>
        <w:rPr>
          <w:rFonts w:ascii="Segoe UI" w:hAnsi="Segoe UI" w:cs="Segoe UI"/>
        </w:rPr>
      </w:pPr>
    </w:p>
    <w:p w14:paraId="48CDAE93" w14:textId="383FE0EB" w:rsidR="002C3246" w:rsidRDefault="00866E18" w:rsidP="00EF43DA">
      <w:pPr>
        <w:pStyle w:val="Textkrper"/>
        <w:numPr>
          <w:ilvl w:val="0"/>
          <w:numId w:val="44"/>
        </w:numPr>
        <w:tabs>
          <w:tab w:val="clear" w:pos="3119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Der Arbeitnehmer </w:t>
      </w:r>
      <w:r w:rsidR="009956D7" w:rsidRPr="00B968BD">
        <w:rPr>
          <w:rFonts w:ascii="Segoe UI" w:hAnsi="Segoe UI" w:cs="Segoe UI"/>
        </w:rPr>
        <w:t xml:space="preserve">stellt </w:t>
      </w:r>
      <w:r w:rsidR="00EF43DA">
        <w:rPr>
          <w:rFonts w:ascii="Segoe UI" w:hAnsi="Segoe UI" w:cs="Segoe UI"/>
        </w:rPr>
        <w:t xml:space="preserve">im Rahmen der Homeoffice-Tätigkeit die Arbeitsmöglichkeit zu Hause, wobei sich dieser </w:t>
      </w:r>
      <w:r w:rsidR="009956D7" w:rsidRPr="00B968BD">
        <w:rPr>
          <w:rFonts w:ascii="Segoe UI" w:hAnsi="Segoe UI" w:cs="Segoe UI"/>
        </w:rPr>
        <w:t xml:space="preserve">in einem für den dauernden Aufenthalt zugelassenen und vorgesehenen Raum der Wohnung des </w:t>
      </w:r>
      <w:r>
        <w:rPr>
          <w:rFonts w:ascii="Segoe UI" w:hAnsi="Segoe UI" w:cs="Segoe UI"/>
        </w:rPr>
        <w:t>Arbeitnehmers</w:t>
      </w:r>
      <w:r w:rsidRPr="00B968BD">
        <w:rPr>
          <w:rFonts w:ascii="Segoe UI" w:hAnsi="Segoe UI" w:cs="Segoe UI"/>
        </w:rPr>
        <w:t xml:space="preserve"> </w:t>
      </w:r>
      <w:r w:rsidR="009956D7" w:rsidRPr="00B968BD">
        <w:rPr>
          <w:rFonts w:ascii="Segoe UI" w:hAnsi="Segoe UI" w:cs="Segoe UI"/>
        </w:rPr>
        <w:t>befinden</w:t>
      </w:r>
      <w:r w:rsidR="00EF43DA">
        <w:rPr>
          <w:rFonts w:ascii="Segoe UI" w:hAnsi="Segoe UI" w:cs="Segoe UI"/>
        </w:rPr>
        <w:t xml:space="preserve"> muss</w:t>
      </w:r>
      <w:r w:rsidR="009956D7" w:rsidRPr="00B968BD">
        <w:rPr>
          <w:rFonts w:ascii="Segoe UI" w:hAnsi="Segoe UI" w:cs="Segoe UI"/>
        </w:rPr>
        <w:t xml:space="preserve">. </w:t>
      </w:r>
      <w:r w:rsidR="00ED7D61">
        <w:rPr>
          <w:rFonts w:ascii="Segoe UI" w:hAnsi="Segoe UI" w:cs="Segoe UI"/>
        </w:rPr>
        <w:t>Für die</w:t>
      </w:r>
      <w:r w:rsidR="002C3246">
        <w:rPr>
          <w:rFonts w:ascii="Segoe UI" w:hAnsi="Segoe UI" w:cs="Segoe UI"/>
        </w:rPr>
        <w:t xml:space="preserve"> </w:t>
      </w:r>
      <w:r w:rsidR="00ED7D61">
        <w:rPr>
          <w:rFonts w:ascii="Segoe UI" w:hAnsi="Segoe UI" w:cs="Segoe UI"/>
        </w:rPr>
        <w:t>erstmalige Errichtung</w:t>
      </w:r>
      <w:r w:rsidR="002C3246">
        <w:rPr>
          <w:rFonts w:ascii="Segoe UI" w:hAnsi="Segoe UI" w:cs="Segoe UI"/>
        </w:rPr>
        <w:t xml:space="preserve"> des Homeoffice-Arbeitsplatzes</w:t>
      </w:r>
      <w:r w:rsidR="0055477E">
        <w:rPr>
          <w:rFonts w:ascii="Segoe UI" w:hAnsi="Segoe UI" w:cs="Segoe UI"/>
        </w:rPr>
        <w:t xml:space="preserve"> erhält der Mitarbeiter für die </w:t>
      </w:r>
      <w:r w:rsidR="002C3246">
        <w:rPr>
          <w:rFonts w:ascii="Segoe UI" w:hAnsi="Segoe UI" w:cs="Segoe UI"/>
        </w:rPr>
        <w:t xml:space="preserve">Beschaffung </w:t>
      </w:r>
      <w:r w:rsidR="00ED7D61">
        <w:rPr>
          <w:rFonts w:ascii="Segoe UI" w:hAnsi="Segoe UI" w:cs="Segoe UI"/>
        </w:rPr>
        <w:t>der notwendigen Arbeitsplatzausstattung</w:t>
      </w:r>
      <w:r w:rsidR="002C3246">
        <w:rPr>
          <w:rFonts w:ascii="Segoe UI" w:hAnsi="Segoe UI" w:cs="Segoe UI"/>
        </w:rPr>
        <w:t xml:space="preserve"> </w:t>
      </w:r>
      <w:r w:rsidR="0055477E">
        <w:rPr>
          <w:rFonts w:ascii="Segoe UI" w:hAnsi="Segoe UI" w:cs="Segoe UI"/>
        </w:rPr>
        <w:t xml:space="preserve">eine pauschale Aufwandsentschädigung </w:t>
      </w:r>
      <w:proofErr w:type="spellStart"/>
      <w:r w:rsidR="0055477E">
        <w:rPr>
          <w:rFonts w:ascii="Segoe UI" w:hAnsi="Segoe UI" w:cs="Segoe UI"/>
        </w:rPr>
        <w:t>i.H.v</w:t>
      </w:r>
      <w:proofErr w:type="spellEnd"/>
      <w:r w:rsidR="0055477E">
        <w:rPr>
          <w:rFonts w:ascii="Segoe UI" w:hAnsi="Segoe UI" w:cs="Segoe UI"/>
        </w:rPr>
        <w:t xml:space="preserve">. </w:t>
      </w:r>
      <w:r w:rsidR="002C3246">
        <w:rPr>
          <w:rFonts w:ascii="Segoe UI" w:hAnsi="Segoe UI" w:cs="Segoe UI"/>
        </w:rPr>
        <w:t xml:space="preserve">150 €. </w:t>
      </w:r>
    </w:p>
    <w:p w14:paraId="77160E79" w14:textId="77777777" w:rsidR="002C3246" w:rsidRDefault="002C3246" w:rsidP="005209DE">
      <w:pPr>
        <w:pStyle w:val="Listenabsatz"/>
        <w:rPr>
          <w:rFonts w:ascii="Segoe UI" w:hAnsi="Segoe UI" w:cs="Segoe UI"/>
        </w:rPr>
      </w:pPr>
    </w:p>
    <w:p w14:paraId="10E262B4" w14:textId="27348C70" w:rsidR="009956D7" w:rsidRPr="00B968BD" w:rsidRDefault="00EF43DA" w:rsidP="002D69BA">
      <w:pPr>
        <w:pStyle w:val="Textkrper"/>
        <w:numPr>
          <w:ilvl w:val="0"/>
          <w:numId w:val="44"/>
        </w:numPr>
        <w:tabs>
          <w:tab w:val="clear" w:pos="3119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Es wird darauf hingewiesen, dass d</w:t>
      </w:r>
      <w:r w:rsidR="009956D7" w:rsidRPr="00B968BD">
        <w:rPr>
          <w:rFonts w:ascii="Segoe UI" w:hAnsi="Segoe UI" w:cs="Segoe UI"/>
        </w:rPr>
        <w:t xml:space="preserve">ie Standards der </w:t>
      </w:r>
      <w:r w:rsidR="00EC4017">
        <w:rPr>
          <w:rFonts w:ascii="Segoe UI" w:hAnsi="Segoe UI" w:cs="Segoe UI"/>
        </w:rPr>
        <w:t>%%%%%%%%%%</w:t>
      </w:r>
      <w:r w:rsidR="00866E18">
        <w:rPr>
          <w:rFonts w:ascii="Segoe UI" w:hAnsi="Segoe UI" w:cs="Segoe UI"/>
        </w:rPr>
        <w:t xml:space="preserve"> Gesellschaften</w:t>
      </w:r>
      <w:r w:rsidR="009956D7" w:rsidRPr="00B968BD">
        <w:rPr>
          <w:rFonts w:ascii="Segoe UI" w:hAnsi="Segoe UI" w:cs="Segoe UI"/>
        </w:rPr>
        <w:t xml:space="preserve"> bezüglich Unfallverhütung, </w:t>
      </w:r>
      <w:r>
        <w:rPr>
          <w:rFonts w:ascii="Segoe UI" w:hAnsi="Segoe UI" w:cs="Segoe UI"/>
        </w:rPr>
        <w:t xml:space="preserve">Sicherheit und Ergonomie </w:t>
      </w:r>
      <w:r w:rsidR="009956D7" w:rsidRPr="00B968BD">
        <w:rPr>
          <w:rFonts w:ascii="Segoe UI" w:hAnsi="Segoe UI" w:cs="Segoe UI"/>
        </w:rPr>
        <w:t>Anwendung</w:t>
      </w:r>
      <w:r>
        <w:rPr>
          <w:rFonts w:ascii="Segoe UI" w:hAnsi="Segoe UI" w:cs="Segoe UI"/>
        </w:rPr>
        <w:t xml:space="preserve"> finden und zu berücksichtigen sind</w:t>
      </w:r>
      <w:r w:rsidR="009956D7" w:rsidRPr="00B968BD">
        <w:rPr>
          <w:rFonts w:ascii="Segoe UI" w:hAnsi="Segoe UI" w:cs="Segoe UI"/>
        </w:rPr>
        <w:t xml:space="preserve">. </w:t>
      </w:r>
    </w:p>
    <w:p w14:paraId="57F13D6D" w14:textId="77777777" w:rsidR="009956D7" w:rsidRPr="00B968BD" w:rsidRDefault="009956D7" w:rsidP="009956D7">
      <w:pPr>
        <w:pStyle w:val="Textkrper"/>
        <w:tabs>
          <w:tab w:val="clear" w:pos="3119"/>
        </w:tabs>
        <w:ind w:left="720"/>
        <w:rPr>
          <w:rFonts w:ascii="Segoe UI" w:hAnsi="Segoe UI" w:cs="Segoe UI"/>
        </w:rPr>
      </w:pPr>
    </w:p>
    <w:p w14:paraId="5CCE549D" w14:textId="070A480B" w:rsidR="009956D7" w:rsidRPr="00B968BD" w:rsidRDefault="00866E18" w:rsidP="00EF43DA">
      <w:pPr>
        <w:pStyle w:val="Textkrper"/>
        <w:tabs>
          <w:tab w:val="clear" w:pos="3119"/>
        </w:tabs>
        <w:ind w:left="7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Der Arbeitnehmer</w:t>
      </w:r>
      <w:r w:rsidR="009956D7" w:rsidRPr="00B968BD">
        <w:rPr>
          <w:rFonts w:ascii="Segoe UI" w:hAnsi="Segoe UI" w:cs="Segoe UI"/>
        </w:rPr>
        <w:t xml:space="preserve"> </w:t>
      </w:r>
      <w:r w:rsidR="00650574">
        <w:rPr>
          <w:rFonts w:ascii="Segoe UI" w:hAnsi="Segoe UI" w:cs="Segoe UI"/>
        </w:rPr>
        <w:t>hält die</w:t>
      </w:r>
      <w:r w:rsidR="009956D7" w:rsidRPr="00B968BD">
        <w:rPr>
          <w:rFonts w:ascii="Segoe UI" w:hAnsi="Segoe UI" w:cs="Segoe UI"/>
        </w:rPr>
        <w:t xml:space="preserve"> arbeitsschutzrechtlichen Vorschriften eigenverantwortlich</w:t>
      </w:r>
      <w:r w:rsidR="00650574">
        <w:rPr>
          <w:rFonts w:ascii="Segoe UI" w:hAnsi="Segoe UI" w:cs="Segoe UI"/>
        </w:rPr>
        <w:t xml:space="preserve"> ein</w:t>
      </w:r>
      <w:r w:rsidR="009956D7" w:rsidRPr="00B968BD">
        <w:rPr>
          <w:rFonts w:ascii="Segoe UI" w:hAnsi="Segoe UI" w:cs="Segoe UI"/>
        </w:rPr>
        <w:t xml:space="preserve">. Eine Beratung durch die Fachkraft für Arbeitssicherheit im Hinblick auf den Arbeitsschutz </w:t>
      </w:r>
      <w:r>
        <w:rPr>
          <w:rFonts w:ascii="Segoe UI" w:hAnsi="Segoe UI" w:cs="Segoe UI"/>
        </w:rPr>
        <w:t>ist</w:t>
      </w:r>
      <w:r w:rsidRPr="00B968BD">
        <w:rPr>
          <w:rFonts w:ascii="Segoe UI" w:hAnsi="Segoe UI" w:cs="Segoe UI"/>
        </w:rPr>
        <w:t xml:space="preserve"> </w:t>
      </w:r>
      <w:r w:rsidR="009956D7" w:rsidRPr="00B968BD">
        <w:rPr>
          <w:rFonts w:ascii="Segoe UI" w:hAnsi="Segoe UI" w:cs="Segoe UI"/>
        </w:rPr>
        <w:t xml:space="preserve">auf Wunsch des </w:t>
      </w:r>
      <w:r>
        <w:rPr>
          <w:rFonts w:ascii="Segoe UI" w:hAnsi="Segoe UI" w:cs="Segoe UI"/>
        </w:rPr>
        <w:t>Arbeitnehmers</w:t>
      </w:r>
      <w:r w:rsidRPr="00B968BD">
        <w:rPr>
          <w:rFonts w:ascii="Segoe UI" w:hAnsi="Segoe UI" w:cs="Segoe UI"/>
        </w:rPr>
        <w:t xml:space="preserve"> </w:t>
      </w:r>
      <w:r w:rsidR="009956D7" w:rsidRPr="00B968BD">
        <w:rPr>
          <w:rFonts w:ascii="Segoe UI" w:hAnsi="Segoe UI" w:cs="Segoe UI"/>
        </w:rPr>
        <w:t xml:space="preserve">möglich. </w:t>
      </w:r>
    </w:p>
    <w:p w14:paraId="7290F8F4" w14:textId="77777777" w:rsidR="009956D7" w:rsidRPr="006A1E33" w:rsidRDefault="009956D7" w:rsidP="009956D7">
      <w:pPr>
        <w:pStyle w:val="Textkrper"/>
        <w:tabs>
          <w:tab w:val="clear" w:pos="3119"/>
        </w:tabs>
        <w:rPr>
          <w:rFonts w:ascii="Segoe UI" w:hAnsi="Segoe UI" w:cs="Segoe UI"/>
        </w:rPr>
      </w:pPr>
    </w:p>
    <w:p w14:paraId="3EAB9463" w14:textId="77777777" w:rsidR="00380A7A" w:rsidRPr="00B968BD" w:rsidRDefault="003F3D4F" w:rsidP="00380A7A">
      <w:pPr>
        <w:pStyle w:val="Textkrper"/>
        <w:numPr>
          <w:ilvl w:val="0"/>
          <w:numId w:val="26"/>
        </w:numPr>
        <w:tabs>
          <w:tab w:val="clear" w:pos="3119"/>
        </w:tabs>
        <w:rPr>
          <w:rFonts w:ascii="Segoe UI" w:hAnsi="Segoe UI" w:cs="Segoe UI"/>
          <w:b/>
        </w:rPr>
      </w:pPr>
      <w:r w:rsidRPr="00B968BD">
        <w:rPr>
          <w:rFonts w:ascii="Segoe UI" w:hAnsi="Segoe UI" w:cs="Segoe UI"/>
          <w:b/>
        </w:rPr>
        <w:t>Haftung</w:t>
      </w:r>
    </w:p>
    <w:p w14:paraId="57687B98" w14:textId="056A9DC1" w:rsidR="003F3D4F" w:rsidRPr="00B968BD" w:rsidRDefault="003F3D4F" w:rsidP="00257899">
      <w:pPr>
        <w:pStyle w:val="Default"/>
        <w:ind w:left="708"/>
        <w:jc w:val="both"/>
        <w:rPr>
          <w:rFonts w:ascii="Segoe UI" w:hAnsi="Segoe UI" w:cs="Segoe UI"/>
          <w:color w:val="auto"/>
          <w:lang w:eastAsia="ko-KR"/>
        </w:rPr>
      </w:pPr>
      <w:r w:rsidRPr="00B968BD">
        <w:rPr>
          <w:rFonts w:ascii="Segoe UI" w:hAnsi="Segoe UI" w:cs="Segoe UI"/>
          <w:color w:val="auto"/>
          <w:lang w:eastAsia="ko-KR"/>
        </w:rPr>
        <w:t xml:space="preserve">Im Falle der Beschädigung von Arbeitsmittel des Arbeitgebers haften </w:t>
      </w:r>
      <w:r w:rsidR="00866E18">
        <w:rPr>
          <w:rFonts w:ascii="Segoe UI" w:hAnsi="Segoe UI" w:cs="Segoe UI"/>
          <w:color w:val="auto"/>
          <w:lang w:eastAsia="ko-KR"/>
        </w:rPr>
        <w:t>Arbeitnehmer</w:t>
      </w:r>
      <w:r w:rsidR="00866E18" w:rsidRPr="00B968BD">
        <w:rPr>
          <w:rFonts w:ascii="Segoe UI" w:hAnsi="Segoe UI" w:cs="Segoe UI"/>
          <w:color w:val="auto"/>
          <w:lang w:eastAsia="ko-KR"/>
        </w:rPr>
        <w:t xml:space="preserve"> </w:t>
      </w:r>
      <w:r w:rsidRPr="00B968BD">
        <w:rPr>
          <w:rFonts w:ascii="Segoe UI" w:hAnsi="Segoe UI" w:cs="Segoe UI"/>
          <w:color w:val="auto"/>
          <w:lang w:eastAsia="ko-KR"/>
        </w:rPr>
        <w:t xml:space="preserve">nur, wenn die Beschädigung vorsätzlich oder grob fahrlässig verursacht wurde. Das gilt gleichermaßen für das mögliche Verschulden Dritter. Eine Haftung für unabwendbare bzw. auf höhere Gewalt beruhende Ereignisse besteht nicht. </w:t>
      </w:r>
    </w:p>
    <w:p w14:paraId="5E5A6A0E" w14:textId="77777777" w:rsidR="00380A7A" w:rsidRPr="00B968BD" w:rsidRDefault="00380A7A" w:rsidP="00380A7A">
      <w:pPr>
        <w:pStyle w:val="Textkrper"/>
        <w:tabs>
          <w:tab w:val="clear" w:pos="3119"/>
        </w:tabs>
        <w:ind w:left="720"/>
        <w:rPr>
          <w:rFonts w:ascii="Segoe UI" w:hAnsi="Segoe UI" w:cs="Segoe UI"/>
        </w:rPr>
      </w:pPr>
    </w:p>
    <w:p w14:paraId="4DA3943F" w14:textId="77777777" w:rsidR="00380A7A" w:rsidRPr="00B968BD" w:rsidRDefault="003F3D4F" w:rsidP="00380A7A">
      <w:pPr>
        <w:pStyle w:val="Textkrper"/>
        <w:numPr>
          <w:ilvl w:val="0"/>
          <w:numId w:val="26"/>
        </w:numPr>
        <w:tabs>
          <w:tab w:val="clear" w:pos="3119"/>
        </w:tabs>
        <w:rPr>
          <w:rFonts w:ascii="Segoe UI" w:hAnsi="Segoe UI" w:cs="Segoe UI"/>
          <w:b/>
        </w:rPr>
      </w:pPr>
      <w:r w:rsidRPr="00B968BD">
        <w:rPr>
          <w:rFonts w:ascii="Segoe UI" w:hAnsi="Segoe UI" w:cs="Segoe UI"/>
          <w:b/>
        </w:rPr>
        <w:t>Datenschutz und Datensicherheit</w:t>
      </w:r>
    </w:p>
    <w:p w14:paraId="177B03B7" w14:textId="5D590EB8" w:rsidR="003F3D4F" w:rsidRPr="00B968BD" w:rsidRDefault="003F3D4F" w:rsidP="00A8316F">
      <w:pPr>
        <w:pStyle w:val="Textkrper"/>
        <w:numPr>
          <w:ilvl w:val="0"/>
          <w:numId w:val="49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>Die Einrichtung von Arbeits</w:t>
      </w:r>
      <w:r w:rsidR="008F441B">
        <w:rPr>
          <w:rFonts w:ascii="Segoe UI" w:hAnsi="Segoe UI" w:cs="Segoe UI"/>
        </w:rPr>
        <w:t>möglichkeiten</w:t>
      </w:r>
      <w:r w:rsidRPr="00B968BD">
        <w:rPr>
          <w:rFonts w:ascii="Segoe UI" w:hAnsi="Segoe UI" w:cs="Segoe UI"/>
        </w:rPr>
        <w:t xml:space="preserve"> außerhalb der </w:t>
      </w:r>
      <w:r w:rsidR="00756E83" w:rsidRPr="00B968BD">
        <w:rPr>
          <w:rFonts w:ascii="Segoe UI" w:hAnsi="Segoe UI" w:cs="Segoe UI"/>
        </w:rPr>
        <w:t>Geschäfts</w:t>
      </w:r>
      <w:r w:rsidRPr="00B968BD">
        <w:rPr>
          <w:rFonts w:ascii="Segoe UI" w:hAnsi="Segoe UI" w:cs="Segoe UI"/>
        </w:rPr>
        <w:t xml:space="preserve">räume und die Anbindung dieser an das </w:t>
      </w:r>
      <w:r w:rsidR="00756E83" w:rsidRPr="00B968BD">
        <w:rPr>
          <w:rFonts w:ascii="Segoe UI" w:hAnsi="Segoe UI" w:cs="Segoe UI"/>
        </w:rPr>
        <w:t>N</w:t>
      </w:r>
      <w:r w:rsidRPr="00B968BD">
        <w:rPr>
          <w:rFonts w:ascii="Segoe UI" w:hAnsi="Segoe UI" w:cs="Segoe UI"/>
        </w:rPr>
        <w:t>etz</w:t>
      </w:r>
      <w:r w:rsidR="00756E83" w:rsidRPr="00B968BD">
        <w:rPr>
          <w:rFonts w:ascii="Segoe UI" w:hAnsi="Segoe UI" w:cs="Segoe UI"/>
        </w:rPr>
        <w:t xml:space="preserve"> der </w:t>
      </w:r>
      <w:r w:rsidR="00EC4017">
        <w:rPr>
          <w:rFonts w:ascii="Segoe UI" w:hAnsi="Segoe UI" w:cs="Segoe UI"/>
        </w:rPr>
        <w:t>%%%%%%%%%%</w:t>
      </w:r>
      <w:r w:rsidRPr="00B968BD">
        <w:rPr>
          <w:rFonts w:ascii="Segoe UI" w:hAnsi="Segoe UI" w:cs="Segoe UI"/>
        </w:rPr>
        <w:t xml:space="preserve"> stellen besondere Anforderungen an den Datenschutz und die Datensicherheit. Die räumliche Trennung der </w:t>
      </w:r>
      <w:r w:rsidR="008F441B">
        <w:rPr>
          <w:rFonts w:ascii="Segoe UI" w:hAnsi="Segoe UI" w:cs="Segoe UI"/>
        </w:rPr>
        <w:t>Homeoffice-Tätigkeit</w:t>
      </w:r>
      <w:r w:rsidRPr="00B968BD">
        <w:rPr>
          <w:rFonts w:ascii="Segoe UI" w:hAnsi="Segoe UI" w:cs="Segoe UI"/>
        </w:rPr>
        <w:t xml:space="preserve"> von de</w:t>
      </w:r>
      <w:r w:rsidR="00756E83" w:rsidRPr="00B968BD">
        <w:rPr>
          <w:rFonts w:ascii="Segoe UI" w:hAnsi="Segoe UI" w:cs="Segoe UI"/>
        </w:rPr>
        <w:t>n Geschäftsräumen</w:t>
      </w:r>
      <w:r w:rsidRPr="00B968BD">
        <w:rPr>
          <w:rFonts w:ascii="Segoe UI" w:hAnsi="Segoe UI" w:cs="Segoe UI"/>
        </w:rPr>
        <w:t xml:space="preserve"> und die Einbindung in das häuslich</w:t>
      </w:r>
      <w:r w:rsidR="00756E83" w:rsidRPr="00B968BD">
        <w:rPr>
          <w:rFonts w:ascii="Segoe UI" w:hAnsi="Segoe UI" w:cs="Segoe UI"/>
        </w:rPr>
        <w:t>e Umfeld dürfen weder den Daten</w:t>
      </w:r>
      <w:r w:rsidRPr="00B968BD">
        <w:rPr>
          <w:rFonts w:ascii="Segoe UI" w:hAnsi="Segoe UI" w:cs="Segoe UI"/>
        </w:rPr>
        <w:t xml:space="preserve">schutz noch die Datensicherheit beeinträchtigen. </w:t>
      </w:r>
    </w:p>
    <w:p w14:paraId="654A3A40" w14:textId="77777777" w:rsidR="00756E83" w:rsidRPr="00B968BD" w:rsidRDefault="00756E83" w:rsidP="00756E83">
      <w:pPr>
        <w:pStyle w:val="Textkrper"/>
        <w:tabs>
          <w:tab w:val="clear" w:pos="3119"/>
        </w:tabs>
        <w:ind w:left="720"/>
        <w:rPr>
          <w:rFonts w:ascii="Segoe UI" w:hAnsi="Segoe UI" w:cs="Segoe UI"/>
        </w:rPr>
      </w:pPr>
    </w:p>
    <w:p w14:paraId="6BA9A0FC" w14:textId="77777777" w:rsidR="003F3D4F" w:rsidRPr="00B968BD" w:rsidRDefault="003F3D4F" w:rsidP="002D31D9">
      <w:pPr>
        <w:pStyle w:val="Textkrper"/>
        <w:numPr>
          <w:ilvl w:val="0"/>
          <w:numId w:val="49"/>
        </w:numPr>
        <w:tabs>
          <w:tab w:val="clear" w:pos="3119"/>
        </w:tabs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>Die gesetzlichen und verwaltungsinternen Regelungen für Datenschutz und</w:t>
      </w:r>
      <w:r w:rsidR="003160BE">
        <w:rPr>
          <w:rFonts w:ascii="Segoe UI" w:hAnsi="Segoe UI" w:cs="Segoe UI"/>
        </w:rPr>
        <w:t xml:space="preserve"> Datensicherheit gelten auch für die Homeoffice-Tätigkeit</w:t>
      </w:r>
      <w:r w:rsidRPr="00B968BD">
        <w:rPr>
          <w:rFonts w:ascii="Segoe UI" w:hAnsi="Segoe UI" w:cs="Segoe UI"/>
        </w:rPr>
        <w:t xml:space="preserve">. </w:t>
      </w:r>
    </w:p>
    <w:p w14:paraId="6591C76D" w14:textId="77777777" w:rsidR="00756E83" w:rsidRPr="00B968BD" w:rsidRDefault="00756E83" w:rsidP="00756E83">
      <w:pPr>
        <w:pStyle w:val="Textkrper"/>
        <w:tabs>
          <w:tab w:val="clear" w:pos="3119"/>
        </w:tabs>
        <w:rPr>
          <w:rFonts w:ascii="Segoe UI" w:hAnsi="Segoe UI" w:cs="Segoe UI"/>
        </w:rPr>
      </w:pPr>
    </w:p>
    <w:p w14:paraId="249C7F62" w14:textId="66329A80" w:rsidR="003F3D4F" w:rsidRPr="00B968BD" w:rsidRDefault="00866E18" w:rsidP="002D31D9">
      <w:pPr>
        <w:pStyle w:val="Textkrper"/>
        <w:numPr>
          <w:ilvl w:val="0"/>
          <w:numId w:val="49"/>
        </w:numPr>
        <w:tabs>
          <w:tab w:val="clear" w:pos="3119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Die Arbeitnehmer</w:t>
      </w:r>
      <w:r w:rsidR="003F3D4F" w:rsidRPr="00B968BD">
        <w:rPr>
          <w:rFonts w:ascii="Segoe UI" w:hAnsi="Segoe UI" w:cs="Segoe UI"/>
        </w:rPr>
        <w:t xml:space="preserve"> tragen bei der Einhaltung des Datenschutzes und der Datensicherheit eine besondere Verantwortung. Deshalb ist eine Ve</w:t>
      </w:r>
      <w:r w:rsidR="00756E83" w:rsidRPr="00B968BD">
        <w:rPr>
          <w:rFonts w:ascii="Segoe UI" w:hAnsi="Segoe UI" w:cs="Segoe UI"/>
        </w:rPr>
        <w:t>rpflichtungserklärung zum Daten</w:t>
      </w:r>
      <w:r w:rsidR="003F3D4F" w:rsidRPr="00B968BD">
        <w:rPr>
          <w:rFonts w:ascii="Segoe UI" w:hAnsi="Segoe UI" w:cs="Segoe UI"/>
        </w:rPr>
        <w:t xml:space="preserve">schutz und zur Datensicherheit (Anlage zum Antrag auf Ausübung </w:t>
      </w:r>
      <w:r w:rsidR="003160BE">
        <w:rPr>
          <w:rFonts w:ascii="Segoe UI" w:hAnsi="Segoe UI" w:cs="Segoe UI"/>
        </w:rPr>
        <w:t>einer Homeoffice-Tätigkeit</w:t>
      </w:r>
      <w:r w:rsidR="003F3D4F" w:rsidRPr="00B968BD">
        <w:rPr>
          <w:rFonts w:ascii="Segoe UI" w:hAnsi="Segoe UI" w:cs="Segoe UI"/>
        </w:rPr>
        <w:t xml:space="preserve">) abzugeben. Die Unterzeichnung der Verpflichtungserklärung ist eine Bewilligungsvoraus-setzung für die </w:t>
      </w:r>
      <w:r w:rsidR="003160BE">
        <w:rPr>
          <w:rFonts w:ascii="Segoe UI" w:hAnsi="Segoe UI" w:cs="Segoe UI"/>
        </w:rPr>
        <w:t>Homeoffice-Tätigkeit</w:t>
      </w:r>
      <w:r w:rsidR="003F3D4F" w:rsidRPr="00B968BD">
        <w:rPr>
          <w:rFonts w:ascii="Segoe UI" w:hAnsi="Segoe UI" w:cs="Segoe UI"/>
        </w:rPr>
        <w:t>. Die Fortschreibung/</w:t>
      </w:r>
      <w:r>
        <w:rPr>
          <w:rFonts w:ascii="Segoe UI" w:hAnsi="Segoe UI" w:cs="Segoe UI"/>
        </w:rPr>
        <w:t xml:space="preserve"> </w:t>
      </w:r>
      <w:r w:rsidR="003F3D4F" w:rsidRPr="00B968BD">
        <w:rPr>
          <w:rFonts w:ascii="Segoe UI" w:hAnsi="Segoe UI" w:cs="Segoe UI"/>
        </w:rPr>
        <w:t>Ä</w:t>
      </w:r>
      <w:r w:rsidR="00756E83" w:rsidRPr="00B968BD">
        <w:rPr>
          <w:rFonts w:ascii="Segoe UI" w:hAnsi="Segoe UI" w:cs="Segoe UI"/>
        </w:rPr>
        <w:t>nderung der Verpflichtungserklä</w:t>
      </w:r>
      <w:r w:rsidR="003F3D4F" w:rsidRPr="00B968BD">
        <w:rPr>
          <w:rFonts w:ascii="Segoe UI" w:hAnsi="Segoe UI" w:cs="Segoe UI"/>
        </w:rPr>
        <w:t xml:space="preserve">rung ist nur im Zusammenwirken zwischen </w:t>
      </w:r>
      <w:r w:rsidR="003160BE">
        <w:rPr>
          <w:rFonts w:ascii="Segoe UI" w:hAnsi="Segoe UI" w:cs="Segoe UI"/>
        </w:rPr>
        <w:t>den Bereichen Personalwesen, Informationsverarbeitung</w:t>
      </w:r>
      <w:r w:rsidR="003F3D4F" w:rsidRPr="00B968BD">
        <w:rPr>
          <w:rFonts w:ascii="Segoe UI" w:hAnsi="Segoe UI" w:cs="Segoe UI"/>
        </w:rPr>
        <w:t xml:space="preserve">, </w:t>
      </w:r>
      <w:r w:rsidR="003160BE">
        <w:rPr>
          <w:rFonts w:ascii="Segoe UI" w:hAnsi="Segoe UI" w:cs="Segoe UI"/>
        </w:rPr>
        <w:t xml:space="preserve">dem </w:t>
      </w:r>
      <w:r w:rsidR="00756E83" w:rsidRPr="00B968BD">
        <w:rPr>
          <w:rFonts w:ascii="Segoe UI" w:hAnsi="Segoe UI" w:cs="Segoe UI"/>
        </w:rPr>
        <w:t>Betriebs</w:t>
      </w:r>
      <w:r w:rsidR="003F3D4F" w:rsidRPr="00B968BD">
        <w:rPr>
          <w:rFonts w:ascii="Segoe UI" w:hAnsi="Segoe UI" w:cs="Segoe UI"/>
        </w:rPr>
        <w:t xml:space="preserve">rat und </w:t>
      </w:r>
      <w:r w:rsidR="00756E83" w:rsidRPr="00B968BD">
        <w:rPr>
          <w:rFonts w:ascii="Segoe UI" w:hAnsi="Segoe UI" w:cs="Segoe UI"/>
        </w:rPr>
        <w:t>dem D</w:t>
      </w:r>
      <w:r w:rsidR="003F3D4F" w:rsidRPr="00B968BD">
        <w:rPr>
          <w:rFonts w:ascii="Segoe UI" w:hAnsi="Segoe UI" w:cs="Segoe UI"/>
        </w:rPr>
        <w:t xml:space="preserve">atenschutzbeauftragten möglich. Es bedarf dazu keiner Kündigung dieser </w:t>
      </w:r>
      <w:r w:rsidR="00756E83" w:rsidRPr="00B968BD">
        <w:rPr>
          <w:rFonts w:ascii="Segoe UI" w:hAnsi="Segoe UI" w:cs="Segoe UI"/>
        </w:rPr>
        <w:t>Betriebs</w:t>
      </w:r>
      <w:r w:rsidR="003F3D4F" w:rsidRPr="00B968BD">
        <w:rPr>
          <w:rFonts w:ascii="Segoe UI" w:hAnsi="Segoe UI" w:cs="Segoe UI"/>
        </w:rPr>
        <w:t xml:space="preserve">vereinbarung. </w:t>
      </w:r>
    </w:p>
    <w:p w14:paraId="22CFA3D3" w14:textId="77777777" w:rsidR="00756E83" w:rsidRPr="00B968BD" w:rsidRDefault="00756E83" w:rsidP="00756E83">
      <w:pPr>
        <w:pStyle w:val="Textkrper"/>
        <w:tabs>
          <w:tab w:val="clear" w:pos="3119"/>
        </w:tabs>
        <w:rPr>
          <w:rFonts w:ascii="Segoe UI" w:hAnsi="Segoe UI" w:cs="Segoe UI"/>
        </w:rPr>
      </w:pPr>
    </w:p>
    <w:p w14:paraId="12CCAB99" w14:textId="3E5E12D7" w:rsidR="003F3D4F" w:rsidRPr="00B968BD" w:rsidRDefault="003F3D4F" w:rsidP="002D31D9">
      <w:pPr>
        <w:pStyle w:val="Textkrper"/>
        <w:numPr>
          <w:ilvl w:val="0"/>
          <w:numId w:val="49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B968BD">
        <w:rPr>
          <w:rFonts w:ascii="Segoe UI" w:hAnsi="Segoe UI" w:cs="Segoe UI"/>
        </w:rPr>
        <w:lastRenderedPageBreak/>
        <w:t xml:space="preserve">Der Arbeitgeber stellt in seiner Verantwortung sicher, dass Datenschutz und Datensicherheit eingehalten werden. Er richtet die Hard- und Software so ein, dass </w:t>
      </w:r>
      <w:r w:rsidR="00866E18">
        <w:rPr>
          <w:rFonts w:ascii="Segoe UI" w:hAnsi="Segoe UI" w:cs="Segoe UI"/>
        </w:rPr>
        <w:t>der Arbeitnehmer</w:t>
      </w:r>
      <w:r w:rsidRPr="00B968BD">
        <w:rPr>
          <w:rFonts w:ascii="Segoe UI" w:hAnsi="Segoe UI" w:cs="Segoe UI"/>
        </w:rPr>
        <w:t xml:space="preserve"> bei der Einhaltung der Datenschutzbestimmungen unterstützt wird. </w:t>
      </w:r>
    </w:p>
    <w:p w14:paraId="50DFCD2B" w14:textId="77777777" w:rsidR="00756E83" w:rsidRPr="00B968BD" w:rsidRDefault="00756E83" w:rsidP="00756E83">
      <w:pPr>
        <w:pStyle w:val="Textkrper"/>
        <w:tabs>
          <w:tab w:val="clear" w:pos="3119"/>
        </w:tabs>
        <w:rPr>
          <w:rFonts w:ascii="Segoe UI" w:hAnsi="Segoe UI" w:cs="Segoe UI"/>
        </w:rPr>
      </w:pPr>
    </w:p>
    <w:p w14:paraId="58A73CE2" w14:textId="307A7975" w:rsidR="009D0329" w:rsidRDefault="009D0329" w:rsidP="009D0329">
      <w:pPr>
        <w:pStyle w:val="Textkrper"/>
        <w:numPr>
          <w:ilvl w:val="0"/>
          <w:numId w:val="49"/>
        </w:numPr>
        <w:tabs>
          <w:tab w:val="clear" w:pos="3119"/>
        </w:tabs>
        <w:jc w:val="both"/>
        <w:rPr>
          <w:rFonts w:ascii="Segoe UI" w:hAnsi="Segoe UI" w:cs="Segoe UI"/>
        </w:rPr>
      </w:pPr>
    </w:p>
    <w:p w14:paraId="43B38647" w14:textId="77777777" w:rsidR="009D0329" w:rsidRDefault="009D0329" w:rsidP="009D0329">
      <w:pPr>
        <w:pStyle w:val="Listenabsatz"/>
        <w:rPr>
          <w:rFonts w:ascii="Segoe UI" w:hAnsi="Segoe UI" w:cs="Segoe UI"/>
        </w:rPr>
      </w:pPr>
    </w:p>
    <w:p w14:paraId="26995D98" w14:textId="3B93C5E4" w:rsidR="00756E83" w:rsidRPr="00F133A1" w:rsidRDefault="003F3D4F" w:rsidP="002D69BA">
      <w:pPr>
        <w:pStyle w:val="Textkrper"/>
        <w:tabs>
          <w:tab w:val="clear" w:pos="3119"/>
        </w:tabs>
        <w:ind w:left="720"/>
        <w:jc w:val="both"/>
        <w:rPr>
          <w:rFonts w:ascii="Segoe UI" w:hAnsi="Segoe UI" w:cs="Segoe UI"/>
        </w:rPr>
      </w:pPr>
      <w:r w:rsidRPr="009D0329">
        <w:rPr>
          <w:rFonts w:ascii="Segoe UI" w:hAnsi="Segoe UI" w:cs="Segoe UI"/>
        </w:rPr>
        <w:t xml:space="preserve">Die </w:t>
      </w:r>
      <w:r w:rsidR="008E7B13" w:rsidRPr="009D0329">
        <w:rPr>
          <w:rFonts w:ascii="Segoe UI" w:hAnsi="Segoe UI" w:cs="Segoe UI"/>
        </w:rPr>
        <w:t xml:space="preserve">beim </w:t>
      </w:r>
      <w:r w:rsidR="00866E18" w:rsidRPr="009D0329">
        <w:rPr>
          <w:rFonts w:ascii="Segoe UI" w:hAnsi="Segoe UI" w:cs="Segoe UI"/>
        </w:rPr>
        <w:t xml:space="preserve">Arbeitnehmer </w:t>
      </w:r>
      <w:r w:rsidR="008E7B13" w:rsidRPr="009D0329">
        <w:rPr>
          <w:rFonts w:ascii="Segoe UI" w:hAnsi="Segoe UI" w:cs="Segoe UI"/>
        </w:rPr>
        <w:t xml:space="preserve">im Rahmen der Homeoffice-Tätigkeit </w:t>
      </w:r>
      <w:r w:rsidRPr="009D0329">
        <w:rPr>
          <w:rFonts w:ascii="Segoe UI" w:hAnsi="Segoe UI" w:cs="Segoe UI"/>
        </w:rPr>
        <w:t xml:space="preserve">installierten Endgeräte müssen über die notwendige Zugangs- und Zugriffssicherung verfügen. </w:t>
      </w:r>
      <w:r w:rsidR="00F133A1" w:rsidRPr="009D0329">
        <w:rPr>
          <w:rFonts w:ascii="Segoe UI" w:hAnsi="Segoe UI" w:cs="Segoe UI"/>
        </w:rPr>
        <w:t>Es</w:t>
      </w:r>
      <w:r w:rsidRPr="009D0329">
        <w:rPr>
          <w:rFonts w:ascii="Segoe UI" w:hAnsi="Segoe UI" w:cs="Segoe UI"/>
        </w:rPr>
        <w:t xml:space="preserve"> muss </w:t>
      </w:r>
      <w:r w:rsidR="00F133A1" w:rsidRPr="009D0329">
        <w:rPr>
          <w:rFonts w:ascii="Segoe UI" w:hAnsi="Segoe UI" w:cs="Segoe UI"/>
        </w:rPr>
        <w:t xml:space="preserve">immer </w:t>
      </w:r>
      <w:r w:rsidRPr="009D0329">
        <w:rPr>
          <w:rFonts w:ascii="Segoe UI" w:hAnsi="Segoe UI" w:cs="Segoe UI"/>
        </w:rPr>
        <w:t>ein starkes Authentifizierungsverfahren (z.B. Token oder biometrische Verfahren) verwendet werden, da</w:t>
      </w:r>
      <w:r w:rsidR="00756E83" w:rsidRPr="009D0329">
        <w:rPr>
          <w:rFonts w:ascii="Segoe UI" w:hAnsi="Segoe UI" w:cs="Segoe UI"/>
        </w:rPr>
        <w:t>s über die Verwendung von Benut</w:t>
      </w:r>
      <w:r w:rsidRPr="009D0329">
        <w:rPr>
          <w:rFonts w:ascii="Segoe UI" w:hAnsi="Segoe UI" w:cs="Segoe UI"/>
        </w:rPr>
        <w:t xml:space="preserve">zerkennungen und Passwort hinausgeht. </w:t>
      </w:r>
    </w:p>
    <w:p w14:paraId="64A86376" w14:textId="77777777" w:rsidR="003F3D4F" w:rsidRPr="00B968BD" w:rsidRDefault="003F3D4F" w:rsidP="002D31D9">
      <w:pPr>
        <w:pStyle w:val="Textkrper"/>
        <w:numPr>
          <w:ilvl w:val="0"/>
          <w:numId w:val="49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>Die Datenüber</w:t>
      </w:r>
      <w:r w:rsidR="00756E83" w:rsidRPr="00B968BD">
        <w:rPr>
          <w:rFonts w:ascii="Segoe UI" w:hAnsi="Segoe UI" w:cs="Segoe UI"/>
        </w:rPr>
        <w:t>tragung zwischen den Servern des Arbeitgebers</w:t>
      </w:r>
      <w:r w:rsidRPr="00B968BD">
        <w:rPr>
          <w:rFonts w:ascii="Segoe UI" w:hAnsi="Segoe UI" w:cs="Segoe UI"/>
        </w:rPr>
        <w:t xml:space="preserve"> und dem </w:t>
      </w:r>
      <w:r w:rsidR="0083315D">
        <w:rPr>
          <w:rFonts w:ascii="Segoe UI" w:hAnsi="Segoe UI" w:cs="Segoe UI"/>
        </w:rPr>
        <w:t>Homeoffice-Arbeitsplatz</w:t>
      </w:r>
      <w:r w:rsidRPr="00B968BD">
        <w:rPr>
          <w:rFonts w:ascii="Segoe UI" w:hAnsi="Segoe UI" w:cs="Segoe UI"/>
        </w:rPr>
        <w:t xml:space="preserve"> muss verschlüsselt erfolgen. Des Weiteren muss sicherge</w:t>
      </w:r>
      <w:r w:rsidR="00756E83" w:rsidRPr="00B968BD">
        <w:rPr>
          <w:rFonts w:ascii="Segoe UI" w:hAnsi="Segoe UI" w:cs="Segoe UI"/>
        </w:rPr>
        <w:t>stellt sein, dass keine Unbefug</w:t>
      </w:r>
      <w:r w:rsidRPr="00B968BD">
        <w:rPr>
          <w:rFonts w:ascii="Segoe UI" w:hAnsi="Segoe UI" w:cs="Segoe UI"/>
        </w:rPr>
        <w:t xml:space="preserve">ten sich über diese technischen Zugangsmöglichkeiten Zugriff auf die Systeme und die darauf gespeicherten Daten verschaffen können. </w:t>
      </w:r>
    </w:p>
    <w:p w14:paraId="2AFC9E81" w14:textId="77777777" w:rsidR="00756E83" w:rsidRPr="00B968BD" w:rsidRDefault="00756E83" w:rsidP="00756E83">
      <w:pPr>
        <w:pStyle w:val="Textkrper"/>
        <w:tabs>
          <w:tab w:val="clear" w:pos="3119"/>
        </w:tabs>
        <w:rPr>
          <w:rFonts w:ascii="Segoe UI" w:hAnsi="Segoe UI" w:cs="Segoe UI"/>
        </w:rPr>
      </w:pPr>
    </w:p>
    <w:p w14:paraId="38597F46" w14:textId="19C6899B" w:rsidR="003F3D4F" w:rsidRPr="00B968BD" w:rsidRDefault="003F3D4F" w:rsidP="002D31D9">
      <w:pPr>
        <w:pStyle w:val="Textkrper"/>
        <w:numPr>
          <w:ilvl w:val="0"/>
          <w:numId w:val="49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 xml:space="preserve">Die Rechner am </w:t>
      </w:r>
      <w:r w:rsidR="0083315D">
        <w:rPr>
          <w:rFonts w:ascii="Segoe UI" w:hAnsi="Segoe UI" w:cs="Segoe UI"/>
        </w:rPr>
        <w:t>Homeoffice-Arbeitsplatz</w:t>
      </w:r>
      <w:r w:rsidRPr="00B968BD">
        <w:rPr>
          <w:rFonts w:ascii="Segoe UI" w:hAnsi="Segoe UI" w:cs="Segoe UI"/>
        </w:rPr>
        <w:t xml:space="preserve"> sind möglichst als geschlossene Systeme zu konfigurieren, d. h. die Administrator- und Benutzerbereiche sind </w:t>
      </w:r>
      <w:r w:rsidR="00756E83" w:rsidRPr="00B968BD">
        <w:rPr>
          <w:rFonts w:ascii="Segoe UI" w:hAnsi="Segoe UI" w:cs="Segoe UI"/>
        </w:rPr>
        <w:t>voneinander getrennt zu konfigu</w:t>
      </w:r>
      <w:r w:rsidRPr="00B968BD">
        <w:rPr>
          <w:rFonts w:ascii="Segoe UI" w:hAnsi="Segoe UI" w:cs="Segoe UI"/>
        </w:rPr>
        <w:t xml:space="preserve">rieren. Der Zugriff für </w:t>
      </w:r>
      <w:r w:rsidR="0083315D">
        <w:rPr>
          <w:rFonts w:ascii="Segoe UI" w:hAnsi="Segoe UI" w:cs="Segoe UI"/>
        </w:rPr>
        <w:t xml:space="preserve">die </w:t>
      </w:r>
      <w:r w:rsidR="00EB6309">
        <w:rPr>
          <w:rFonts w:ascii="Segoe UI" w:hAnsi="Segoe UI" w:cs="Segoe UI"/>
        </w:rPr>
        <w:t xml:space="preserve">Arbeitnehmer </w:t>
      </w:r>
      <w:r w:rsidR="0083315D">
        <w:rPr>
          <w:rFonts w:ascii="Segoe UI" w:hAnsi="Segoe UI" w:cs="Segoe UI"/>
        </w:rPr>
        <w:t>im Homeoffice</w:t>
      </w:r>
      <w:r w:rsidRPr="00B968BD">
        <w:rPr>
          <w:rFonts w:ascii="Segoe UI" w:hAnsi="Segoe UI" w:cs="Segoe UI"/>
        </w:rPr>
        <w:t xml:space="preserve"> auf di</w:t>
      </w:r>
      <w:r w:rsidR="00756E83" w:rsidRPr="00B968BD">
        <w:rPr>
          <w:rFonts w:ascii="Segoe UI" w:hAnsi="Segoe UI" w:cs="Segoe UI"/>
        </w:rPr>
        <w:t>e Betriebssystemebene ist grund</w:t>
      </w:r>
      <w:r w:rsidRPr="00B968BD">
        <w:rPr>
          <w:rFonts w:ascii="Segoe UI" w:hAnsi="Segoe UI" w:cs="Segoe UI"/>
        </w:rPr>
        <w:t xml:space="preserve">sätzlich gesperrt. </w:t>
      </w:r>
    </w:p>
    <w:p w14:paraId="5C74740C" w14:textId="77777777" w:rsidR="00756E83" w:rsidRPr="00B968BD" w:rsidRDefault="00756E83" w:rsidP="00756E83">
      <w:pPr>
        <w:pStyle w:val="Textkrper"/>
        <w:tabs>
          <w:tab w:val="clear" w:pos="3119"/>
        </w:tabs>
        <w:rPr>
          <w:rFonts w:ascii="Segoe UI" w:hAnsi="Segoe UI" w:cs="Segoe UI"/>
        </w:rPr>
      </w:pPr>
    </w:p>
    <w:p w14:paraId="7A94E578" w14:textId="79E8CE26" w:rsidR="00756E83" w:rsidRPr="00B968BD" w:rsidRDefault="003F3D4F" w:rsidP="002D31D9">
      <w:pPr>
        <w:pStyle w:val="Textkrper"/>
        <w:numPr>
          <w:ilvl w:val="0"/>
          <w:numId w:val="49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 xml:space="preserve">Die Anbindung der Rechner an den </w:t>
      </w:r>
      <w:r w:rsidR="0083315D">
        <w:rPr>
          <w:rFonts w:ascii="Segoe UI" w:hAnsi="Segoe UI" w:cs="Segoe UI"/>
        </w:rPr>
        <w:t>Homeoffice-Arbeitsplätzen</w:t>
      </w:r>
      <w:r w:rsidR="00756E83" w:rsidRPr="00B968BD">
        <w:rPr>
          <w:rFonts w:ascii="Segoe UI" w:hAnsi="Segoe UI" w:cs="Segoe UI"/>
        </w:rPr>
        <w:t xml:space="preserve"> an das öffentliche</w:t>
      </w:r>
      <w:r w:rsidRPr="00B968BD">
        <w:rPr>
          <w:rFonts w:ascii="Segoe UI" w:hAnsi="Segoe UI" w:cs="Segoe UI"/>
        </w:rPr>
        <w:t xml:space="preserve"> Netz erfolgt ausschließlich über die Netzzugangsknoten der </w:t>
      </w:r>
      <w:r w:rsidR="00EC4017">
        <w:rPr>
          <w:rFonts w:ascii="Segoe UI" w:hAnsi="Segoe UI" w:cs="Segoe UI"/>
        </w:rPr>
        <w:t>%%%%%%%%%%</w:t>
      </w:r>
      <w:r w:rsidRPr="00B968BD">
        <w:rPr>
          <w:rFonts w:ascii="Segoe UI" w:hAnsi="Segoe UI" w:cs="Segoe UI"/>
        </w:rPr>
        <w:t>.</w:t>
      </w:r>
    </w:p>
    <w:p w14:paraId="3D342920" w14:textId="77777777" w:rsidR="00756E83" w:rsidRPr="00B968BD" w:rsidRDefault="00756E83" w:rsidP="00756E83">
      <w:pPr>
        <w:pStyle w:val="Listenabsatz"/>
        <w:rPr>
          <w:rFonts w:ascii="Segoe UI" w:hAnsi="Segoe UI" w:cs="Segoe UI"/>
        </w:rPr>
      </w:pPr>
    </w:p>
    <w:p w14:paraId="151A8645" w14:textId="77777777" w:rsidR="003F3D4F" w:rsidRDefault="003F3D4F" w:rsidP="002D31D9">
      <w:pPr>
        <w:pStyle w:val="Textkrper"/>
        <w:numPr>
          <w:ilvl w:val="0"/>
          <w:numId w:val="49"/>
        </w:numPr>
        <w:tabs>
          <w:tab w:val="clear" w:pos="3119"/>
        </w:tabs>
        <w:ind w:left="709" w:hanging="426"/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 xml:space="preserve">Die </w:t>
      </w:r>
      <w:r w:rsidR="00756E83" w:rsidRPr="00B968BD">
        <w:rPr>
          <w:rFonts w:ascii="Segoe UI" w:hAnsi="Segoe UI" w:cs="Segoe UI"/>
        </w:rPr>
        <w:t>jeweiligen Bereiche</w:t>
      </w:r>
      <w:r w:rsidRPr="00B968BD">
        <w:rPr>
          <w:rFonts w:ascii="Segoe UI" w:hAnsi="Segoe UI" w:cs="Segoe UI"/>
        </w:rPr>
        <w:t xml:space="preserve"> stellen sicher, dass der </w:t>
      </w:r>
      <w:r w:rsidR="00756E83" w:rsidRPr="00B968BD">
        <w:rPr>
          <w:rFonts w:ascii="Segoe UI" w:hAnsi="Segoe UI" w:cs="Segoe UI"/>
        </w:rPr>
        <w:t>Geschäfts</w:t>
      </w:r>
      <w:r w:rsidRPr="00B968BD">
        <w:rPr>
          <w:rFonts w:ascii="Segoe UI" w:hAnsi="Segoe UI" w:cs="Segoe UI"/>
        </w:rPr>
        <w:t xml:space="preserve">betrieb durch die </w:t>
      </w:r>
      <w:r w:rsidR="0083315D">
        <w:rPr>
          <w:rFonts w:ascii="Segoe UI" w:hAnsi="Segoe UI" w:cs="Segoe UI"/>
        </w:rPr>
        <w:t>Homeoffice-Tätigkeit nicht beeinträchtigt wird.</w:t>
      </w:r>
    </w:p>
    <w:p w14:paraId="0246F56F" w14:textId="77777777" w:rsidR="00380A7A" w:rsidRPr="006C382D" w:rsidRDefault="00380A7A" w:rsidP="006C382D">
      <w:pPr>
        <w:pStyle w:val="Textkrper"/>
        <w:tabs>
          <w:tab w:val="clear" w:pos="3119"/>
        </w:tabs>
        <w:rPr>
          <w:rFonts w:ascii="Segoe UI" w:hAnsi="Segoe UI" w:cs="Segoe UI"/>
        </w:rPr>
      </w:pPr>
    </w:p>
    <w:p w14:paraId="77425C91" w14:textId="77777777" w:rsidR="00380A7A" w:rsidRPr="00B968BD" w:rsidRDefault="00380A7A" w:rsidP="00380A7A">
      <w:pPr>
        <w:pStyle w:val="Textkrper"/>
        <w:numPr>
          <w:ilvl w:val="0"/>
          <w:numId w:val="26"/>
        </w:numPr>
        <w:tabs>
          <w:tab w:val="clear" w:pos="3119"/>
        </w:tabs>
        <w:rPr>
          <w:rFonts w:ascii="Segoe UI" w:hAnsi="Segoe UI" w:cs="Segoe UI"/>
          <w:b/>
        </w:rPr>
      </w:pPr>
      <w:r w:rsidRPr="00B968BD">
        <w:rPr>
          <w:rFonts w:ascii="Segoe UI" w:hAnsi="Segoe UI" w:cs="Segoe UI"/>
          <w:b/>
        </w:rPr>
        <w:t xml:space="preserve"> </w:t>
      </w:r>
      <w:r w:rsidR="0051574D" w:rsidRPr="00B968BD">
        <w:rPr>
          <w:rFonts w:ascii="Segoe UI" w:hAnsi="Segoe UI" w:cs="Segoe UI"/>
          <w:b/>
        </w:rPr>
        <w:t>Zutrittsrechte am Arbeitsplatz</w:t>
      </w:r>
    </w:p>
    <w:p w14:paraId="47E61E30" w14:textId="4D22F70D" w:rsidR="0051574D" w:rsidRPr="00B968BD" w:rsidRDefault="00EB6309" w:rsidP="00F812DB">
      <w:pPr>
        <w:pStyle w:val="Default"/>
        <w:jc w:val="both"/>
        <w:rPr>
          <w:rFonts w:ascii="Segoe UI" w:hAnsi="Segoe UI" w:cs="Segoe UI"/>
          <w:color w:val="auto"/>
          <w:lang w:eastAsia="ko-KR"/>
        </w:rPr>
      </w:pPr>
      <w:r>
        <w:rPr>
          <w:rFonts w:ascii="Segoe UI" w:hAnsi="Segoe UI" w:cs="Segoe UI"/>
          <w:color w:val="auto"/>
          <w:lang w:eastAsia="ko-KR"/>
        </w:rPr>
        <w:t>Die Arbeitnehmer</w:t>
      </w:r>
      <w:r w:rsidR="0051574D" w:rsidRPr="00B968BD">
        <w:rPr>
          <w:rFonts w:ascii="Segoe UI" w:hAnsi="Segoe UI" w:cs="Segoe UI"/>
          <w:color w:val="auto"/>
          <w:lang w:eastAsia="ko-KR"/>
        </w:rPr>
        <w:t xml:space="preserve"> verpflichten sich, Beauftrag</w:t>
      </w:r>
      <w:r w:rsidR="00F812DB">
        <w:rPr>
          <w:rFonts w:ascii="Segoe UI" w:hAnsi="Segoe UI" w:cs="Segoe UI"/>
          <w:color w:val="auto"/>
          <w:lang w:eastAsia="ko-KR"/>
        </w:rPr>
        <w:t>ten des Arbeitgebers</w:t>
      </w:r>
      <w:r w:rsidR="0051574D" w:rsidRPr="00B968BD">
        <w:rPr>
          <w:rFonts w:ascii="Segoe UI" w:hAnsi="Segoe UI" w:cs="Segoe UI"/>
          <w:color w:val="auto"/>
          <w:lang w:eastAsia="ko-KR"/>
        </w:rPr>
        <w:t xml:space="preserve"> sowie der Fachkraft für Arbeitssicherheit und dem Datenschutzbeauftragten bei berechtigtem Interesse</w:t>
      </w:r>
      <w:r w:rsidR="00F812DB">
        <w:rPr>
          <w:rFonts w:ascii="Segoe UI" w:hAnsi="Segoe UI" w:cs="Segoe UI"/>
          <w:color w:val="auto"/>
          <w:lang w:eastAsia="ko-KR"/>
        </w:rPr>
        <w:t xml:space="preserve"> (</w:t>
      </w:r>
      <w:r>
        <w:rPr>
          <w:rFonts w:ascii="Segoe UI" w:hAnsi="Segoe UI" w:cs="Segoe UI"/>
          <w:color w:val="auto"/>
          <w:lang w:eastAsia="ko-KR"/>
        </w:rPr>
        <w:t>z.B.</w:t>
      </w:r>
      <w:r w:rsidR="00F812DB">
        <w:rPr>
          <w:rFonts w:ascii="Segoe UI" w:hAnsi="Segoe UI" w:cs="Segoe UI"/>
          <w:color w:val="auto"/>
          <w:lang w:eastAsia="ko-KR"/>
        </w:rPr>
        <w:t xml:space="preserve"> aufgrund von Nachfragen der Innenrevision oder Berufsgenossenschaft)</w:t>
      </w:r>
      <w:r w:rsidR="0051574D" w:rsidRPr="00B968BD">
        <w:rPr>
          <w:rFonts w:ascii="Segoe UI" w:hAnsi="Segoe UI" w:cs="Segoe UI"/>
          <w:color w:val="auto"/>
          <w:lang w:eastAsia="ko-KR"/>
        </w:rPr>
        <w:t xml:space="preserve"> nach terminlicher Absprache Zugang zu</w:t>
      </w:r>
      <w:r w:rsidR="00F812DB">
        <w:rPr>
          <w:rFonts w:ascii="Segoe UI" w:hAnsi="Segoe UI" w:cs="Segoe UI"/>
          <w:color w:val="auto"/>
          <w:lang w:eastAsia="ko-KR"/>
        </w:rPr>
        <w:t>m</w:t>
      </w:r>
      <w:r w:rsidR="0051574D" w:rsidRPr="00B968BD">
        <w:rPr>
          <w:rFonts w:ascii="Segoe UI" w:hAnsi="Segoe UI" w:cs="Segoe UI"/>
          <w:color w:val="auto"/>
          <w:lang w:eastAsia="ko-KR"/>
        </w:rPr>
        <w:t xml:space="preserve"> </w:t>
      </w:r>
      <w:r w:rsidR="00F812DB">
        <w:rPr>
          <w:rFonts w:ascii="Segoe UI" w:hAnsi="Segoe UI" w:cs="Segoe UI"/>
        </w:rPr>
        <w:t>Homeoffice-Arbeitsplatz</w:t>
      </w:r>
      <w:r w:rsidR="0051574D" w:rsidRPr="00B968BD">
        <w:rPr>
          <w:rFonts w:ascii="Segoe UI" w:hAnsi="Segoe UI" w:cs="Segoe UI"/>
          <w:color w:val="auto"/>
          <w:lang w:eastAsia="ko-KR"/>
        </w:rPr>
        <w:t xml:space="preserve"> zu gewähren. Auf Wunsch des </w:t>
      </w:r>
      <w:r>
        <w:rPr>
          <w:rFonts w:ascii="Segoe UI" w:hAnsi="Segoe UI" w:cs="Segoe UI"/>
          <w:color w:val="auto"/>
          <w:lang w:eastAsia="ko-KR"/>
        </w:rPr>
        <w:t>Arbeitnehmers</w:t>
      </w:r>
      <w:r w:rsidRPr="00B968BD">
        <w:rPr>
          <w:rFonts w:ascii="Segoe UI" w:hAnsi="Segoe UI" w:cs="Segoe UI"/>
          <w:color w:val="auto"/>
          <w:lang w:eastAsia="ko-KR"/>
        </w:rPr>
        <w:t xml:space="preserve"> </w:t>
      </w:r>
      <w:r w:rsidR="0051574D" w:rsidRPr="00B968BD">
        <w:rPr>
          <w:rFonts w:ascii="Segoe UI" w:hAnsi="Segoe UI" w:cs="Segoe UI"/>
          <w:color w:val="auto"/>
          <w:lang w:eastAsia="ko-KR"/>
        </w:rPr>
        <w:t xml:space="preserve">nehmen der </w:t>
      </w:r>
      <w:r w:rsidR="00F812DB">
        <w:rPr>
          <w:rFonts w:ascii="Segoe UI" w:hAnsi="Segoe UI" w:cs="Segoe UI"/>
          <w:color w:val="auto"/>
          <w:lang w:eastAsia="ko-KR"/>
        </w:rPr>
        <w:t>Betriebs</w:t>
      </w:r>
      <w:r w:rsidR="0051574D" w:rsidRPr="00B968BD">
        <w:rPr>
          <w:rFonts w:ascii="Segoe UI" w:hAnsi="Segoe UI" w:cs="Segoe UI"/>
          <w:color w:val="auto"/>
          <w:lang w:eastAsia="ko-KR"/>
        </w:rPr>
        <w:t xml:space="preserve">rat, die Schwerbehindertenvertretung und/oder die Gleichstellungsbeauftragte an der Begehung teil. Die Begehung erfolgt nur in Anwesenheit des </w:t>
      </w:r>
      <w:r>
        <w:rPr>
          <w:rFonts w:ascii="Segoe UI" w:hAnsi="Segoe UI" w:cs="Segoe UI"/>
          <w:color w:val="auto"/>
          <w:lang w:eastAsia="ko-KR"/>
        </w:rPr>
        <w:t>Arbeitnehmers</w:t>
      </w:r>
      <w:r w:rsidR="0051574D" w:rsidRPr="00B968BD">
        <w:rPr>
          <w:rFonts w:ascii="Segoe UI" w:hAnsi="Segoe UI" w:cs="Segoe UI"/>
          <w:color w:val="auto"/>
          <w:lang w:eastAsia="ko-KR"/>
        </w:rPr>
        <w:t xml:space="preserve">. </w:t>
      </w:r>
      <w:r>
        <w:rPr>
          <w:rFonts w:ascii="Segoe UI" w:hAnsi="Segoe UI" w:cs="Segoe UI"/>
          <w:color w:val="auto"/>
          <w:lang w:eastAsia="ko-KR"/>
        </w:rPr>
        <w:t>Der Arbeitnehmer</w:t>
      </w:r>
      <w:r w:rsidR="0051574D" w:rsidRPr="00B968BD">
        <w:rPr>
          <w:rFonts w:ascii="Segoe UI" w:hAnsi="Segoe UI" w:cs="Segoe UI"/>
          <w:color w:val="auto"/>
          <w:lang w:eastAsia="ko-KR"/>
        </w:rPr>
        <w:t xml:space="preserve"> stellt sicher, dass neben seiner Einwilligung </w:t>
      </w:r>
      <w:r>
        <w:rPr>
          <w:rFonts w:ascii="Segoe UI" w:hAnsi="Segoe UI" w:cs="Segoe UI"/>
          <w:color w:val="auto"/>
          <w:lang w:eastAsia="ko-KR"/>
        </w:rPr>
        <w:t>bezüglich</w:t>
      </w:r>
      <w:r w:rsidR="0051574D" w:rsidRPr="00B968BD">
        <w:rPr>
          <w:rFonts w:ascii="Segoe UI" w:hAnsi="Segoe UI" w:cs="Segoe UI"/>
          <w:color w:val="auto"/>
          <w:lang w:eastAsia="ko-KR"/>
        </w:rPr>
        <w:t xml:space="preserve"> des Zugangs zum </w:t>
      </w:r>
      <w:r w:rsidR="00822D8C" w:rsidRPr="00822D8C">
        <w:rPr>
          <w:rFonts w:ascii="Segoe UI" w:hAnsi="Segoe UI" w:cs="Segoe UI"/>
          <w:color w:val="auto"/>
          <w:lang w:eastAsia="ko-KR"/>
        </w:rPr>
        <w:t>Homeoffice-Arbeitsplatz</w:t>
      </w:r>
      <w:r w:rsidR="0051574D" w:rsidRPr="00B968BD">
        <w:rPr>
          <w:rFonts w:ascii="Segoe UI" w:hAnsi="Segoe UI" w:cs="Segoe UI"/>
          <w:color w:val="auto"/>
          <w:lang w:eastAsia="ko-KR"/>
        </w:rPr>
        <w:t xml:space="preserve"> im Hinblick </w:t>
      </w:r>
      <w:r w:rsidR="0051574D" w:rsidRPr="00B968BD">
        <w:rPr>
          <w:rFonts w:ascii="Segoe UI" w:hAnsi="Segoe UI" w:cs="Segoe UI"/>
          <w:color w:val="auto"/>
          <w:lang w:eastAsia="ko-KR"/>
        </w:rPr>
        <w:lastRenderedPageBreak/>
        <w:t xml:space="preserve">auf Art. 13 GG auch die erforderliche Einwilligung sämtlicher anderer volljähriger Haushaltsangehörigen erteilt wird. Liegen die erforderlichen Einverständnisse nicht vor, wird </w:t>
      </w:r>
      <w:r>
        <w:rPr>
          <w:rFonts w:ascii="Segoe UI" w:hAnsi="Segoe UI" w:cs="Segoe UI"/>
          <w:color w:val="auto"/>
          <w:lang w:eastAsia="ko-KR"/>
        </w:rPr>
        <w:t xml:space="preserve">eine </w:t>
      </w:r>
      <w:r w:rsidR="00822D8C" w:rsidRPr="00822D8C">
        <w:rPr>
          <w:rFonts w:ascii="Segoe UI" w:hAnsi="Segoe UI" w:cs="Segoe UI"/>
          <w:color w:val="auto"/>
          <w:lang w:eastAsia="ko-KR"/>
        </w:rPr>
        <w:t>Homeoffice</w:t>
      </w:r>
      <w:r>
        <w:rPr>
          <w:rFonts w:ascii="Segoe UI" w:hAnsi="Segoe UI" w:cs="Segoe UI"/>
          <w:color w:val="auto"/>
          <w:lang w:eastAsia="ko-KR"/>
        </w:rPr>
        <w:t>-Vereinbarung</w:t>
      </w:r>
      <w:r w:rsidR="0051574D" w:rsidRPr="00822D8C">
        <w:rPr>
          <w:rFonts w:ascii="Segoe UI" w:hAnsi="Segoe UI" w:cs="Segoe UI"/>
          <w:color w:val="auto"/>
          <w:lang w:eastAsia="ko-KR"/>
        </w:rPr>
        <w:t xml:space="preserve"> nicht</w:t>
      </w:r>
      <w:r w:rsidR="0051574D" w:rsidRPr="00B968BD">
        <w:rPr>
          <w:rFonts w:ascii="Segoe UI" w:hAnsi="Segoe UI" w:cs="Segoe UI"/>
          <w:color w:val="auto"/>
          <w:lang w:eastAsia="ko-KR"/>
        </w:rPr>
        <w:t xml:space="preserve"> bewilligt. Werden die Einverständnisse widerrufen, führt dies zur sofortigen Beendigung de</w:t>
      </w:r>
      <w:r w:rsidR="00822D8C">
        <w:rPr>
          <w:rFonts w:ascii="Segoe UI" w:hAnsi="Segoe UI" w:cs="Segoe UI"/>
          <w:color w:val="auto"/>
          <w:lang w:eastAsia="ko-KR"/>
        </w:rPr>
        <w:t>r</w:t>
      </w:r>
      <w:r w:rsidR="0051574D" w:rsidRPr="00B968BD">
        <w:rPr>
          <w:rFonts w:ascii="Segoe UI" w:hAnsi="Segoe UI" w:cs="Segoe UI"/>
          <w:color w:val="auto"/>
          <w:lang w:eastAsia="ko-KR"/>
        </w:rPr>
        <w:t xml:space="preserve"> </w:t>
      </w:r>
      <w:r w:rsidR="00822D8C" w:rsidRPr="00822D8C">
        <w:rPr>
          <w:rFonts w:ascii="Segoe UI" w:hAnsi="Segoe UI" w:cs="Segoe UI"/>
          <w:color w:val="auto"/>
          <w:lang w:eastAsia="ko-KR"/>
        </w:rPr>
        <w:t>Homeoffice-Vereinbarung</w:t>
      </w:r>
      <w:r w:rsidR="0051574D" w:rsidRPr="00822D8C">
        <w:rPr>
          <w:rFonts w:ascii="Segoe UI" w:hAnsi="Segoe UI" w:cs="Segoe UI"/>
          <w:color w:val="auto"/>
          <w:lang w:eastAsia="ko-KR"/>
        </w:rPr>
        <w:t>. Eine Verweigerung</w:t>
      </w:r>
      <w:r w:rsidR="0051574D" w:rsidRPr="00B968BD">
        <w:rPr>
          <w:rFonts w:ascii="Segoe UI" w:hAnsi="Segoe UI" w:cs="Segoe UI"/>
          <w:color w:val="auto"/>
          <w:lang w:eastAsia="ko-KR"/>
        </w:rPr>
        <w:t xml:space="preserve"> der Begehung trotz berechtigtem Interesse des Arbeitgebers</w:t>
      </w:r>
      <w:r w:rsidR="00A8316F">
        <w:rPr>
          <w:rFonts w:ascii="Segoe UI" w:hAnsi="Segoe UI" w:cs="Segoe UI"/>
          <w:color w:val="auto"/>
          <w:lang w:eastAsia="ko-KR"/>
        </w:rPr>
        <w:t xml:space="preserve"> </w:t>
      </w:r>
      <w:r w:rsidR="0051574D" w:rsidRPr="00B968BD">
        <w:rPr>
          <w:rFonts w:ascii="Segoe UI" w:hAnsi="Segoe UI" w:cs="Segoe UI"/>
          <w:color w:val="auto"/>
          <w:lang w:eastAsia="ko-KR"/>
        </w:rPr>
        <w:t xml:space="preserve">führt ebenfalls zur sofortigen Beendigung der </w:t>
      </w:r>
      <w:r w:rsidR="00822D8C" w:rsidRPr="00822D8C">
        <w:rPr>
          <w:rFonts w:ascii="Segoe UI" w:hAnsi="Segoe UI" w:cs="Segoe UI"/>
          <w:color w:val="auto"/>
          <w:lang w:eastAsia="ko-KR"/>
        </w:rPr>
        <w:t>Homeoffice-Vereinbarung</w:t>
      </w:r>
      <w:r w:rsidR="0051574D" w:rsidRPr="00B968BD">
        <w:rPr>
          <w:rFonts w:ascii="Segoe UI" w:hAnsi="Segoe UI" w:cs="Segoe UI"/>
          <w:color w:val="auto"/>
          <w:lang w:eastAsia="ko-KR"/>
        </w:rPr>
        <w:t xml:space="preserve">. Die </w:t>
      </w:r>
      <w:r w:rsidR="00A8316F">
        <w:rPr>
          <w:rFonts w:ascii="Segoe UI" w:hAnsi="Segoe UI" w:cs="Segoe UI"/>
          <w:color w:val="auto"/>
          <w:lang w:eastAsia="ko-KR"/>
        </w:rPr>
        <w:t>Arbeits</w:t>
      </w:r>
      <w:r w:rsidR="00A8316F" w:rsidRPr="00B968BD">
        <w:rPr>
          <w:rFonts w:ascii="Segoe UI" w:hAnsi="Segoe UI" w:cs="Segoe UI"/>
          <w:color w:val="auto"/>
          <w:lang w:eastAsia="ko-KR"/>
        </w:rPr>
        <w:t xml:space="preserve">leistung </w:t>
      </w:r>
      <w:r w:rsidR="0051574D" w:rsidRPr="00B968BD">
        <w:rPr>
          <w:rFonts w:ascii="Segoe UI" w:hAnsi="Segoe UI" w:cs="Segoe UI"/>
          <w:color w:val="auto"/>
          <w:lang w:eastAsia="ko-KR"/>
        </w:rPr>
        <w:t xml:space="preserve">ist dann ab sofort in der </w:t>
      </w:r>
      <w:r w:rsidR="00A8316F">
        <w:rPr>
          <w:rFonts w:ascii="Segoe UI" w:hAnsi="Segoe UI" w:cs="Segoe UI"/>
          <w:color w:val="auto"/>
          <w:lang w:eastAsia="ko-KR"/>
        </w:rPr>
        <w:t>Arbeitsstätte</w:t>
      </w:r>
      <w:r w:rsidR="00A8316F" w:rsidRPr="00B968BD">
        <w:rPr>
          <w:rFonts w:ascii="Segoe UI" w:hAnsi="Segoe UI" w:cs="Segoe UI"/>
          <w:color w:val="auto"/>
          <w:lang w:eastAsia="ko-KR"/>
        </w:rPr>
        <w:t xml:space="preserve"> </w:t>
      </w:r>
      <w:r w:rsidR="0051574D" w:rsidRPr="00B968BD">
        <w:rPr>
          <w:rFonts w:ascii="Segoe UI" w:hAnsi="Segoe UI" w:cs="Segoe UI"/>
          <w:color w:val="auto"/>
          <w:lang w:eastAsia="ko-KR"/>
        </w:rPr>
        <w:t xml:space="preserve">zu erbringen. </w:t>
      </w:r>
    </w:p>
    <w:p w14:paraId="635B6AE8" w14:textId="77777777" w:rsidR="00EB6309" w:rsidRPr="00B968BD" w:rsidRDefault="00EB6309" w:rsidP="0051574D">
      <w:pPr>
        <w:pStyle w:val="Default"/>
        <w:rPr>
          <w:rFonts w:ascii="Segoe UI" w:hAnsi="Segoe UI" w:cs="Segoe UI"/>
          <w:color w:val="auto"/>
          <w:lang w:eastAsia="ko-KR"/>
        </w:rPr>
      </w:pPr>
    </w:p>
    <w:p w14:paraId="45212AD6" w14:textId="77777777" w:rsidR="00380A7A" w:rsidRPr="00B968BD" w:rsidRDefault="001E48CB" w:rsidP="00380A7A">
      <w:pPr>
        <w:pStyle w:val="Textkrper"/>
        <w:numPr>
          <w:ilvl w:val="0"/>
          <w:numId w:val="26"/>
        </w:numPr>
        <w:tabs>
          <w:tab w:val="clear" w:pos="3119"/>
        </w:tabs>
        <w:rPr>
          <w:rFonts w:ascii="Segoe UI" w:hAnsi="Segoe UI" w:cs="Segoe UI"/>
          <w:b/>
        </w:rPr>
      </w:pPr>
      <w:r w:rsidRPr="00B968BD">
        <w:rPr>
          <w:rFonts w:ascii="Segoe UI" w:hAnsi="Segoe UI" w:cs="Segoe UI"/>
          <w:b/>
        </w:rPr>
        <w:t xml:space="preserve">Auflösung </w:t>
      </w:r>
      <w:r w:rsidR="003E59FC">
        <w:rPr>
          <w:rFonts w:ascii="Segoe UI" w:hAnsi="Segoe UI" w:cs="Segoe UI"/>
          <w:b/>
        </w:rPr>
        <w:t>der Homeoffice-Vereinbarung</w:t>
      </w:r>
    </w:p>
    <w:p w14:paraId="24752471" w14:textId="6E88E465" w:rsidR="001E48CB" w:rsidRPr="00B968BD" w:rsidRDefault="001E48CB" w:rsidP="004C4DCF">
      <w:pPr>
        <w:pStyle w:val="Textkrper"/>
        <w:numPr>
          <w:ilvl w:val="0"/>
          <w:numId w:val="46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 xml:space="preserve">Die Auflösung der auf Grundlage dieser </w:t>
      </w:r>
      <w:r w:rsidR="004C4DCF">
        <w:rPr>
          <w:rFonts w:ascii="Segoe UI" w:hAnsi="Segoe UI" w:cs="Segoe UI"/>
        </w:rPr>
        <w:t>Betriebs</w:t>
      </w:r>
      <w:r w:rsidRPr="00B968BD">
        <w:rPr>
          <w:rFonts w:ascii="Segoe UI" w:hAnsi="Segoe UI" w:cs="Segoe UI"/>
        </w:rPr>
        <w:t xml:space="preserve">vereinbarung zwischen Arbeitgeber und </w:t>
      </w:r>
      <w:r w:rsidR="00EB6309">
        <w:rPr>
          <w:rFonts w:ascii="Segoe UI" w:hAnsi="Segoe UI" w:cs="Segoe UI"/>
        </w:rPr>
        <w:t>Arbeitnehmer</w:t>
      </w:r>
      <w:r w:rsidR="00EB6309" w:rsidRPr="00B968BD">
        <w:rPr>
          <w:rFonts w:ascii="Segoe UI" w:hAnsi="Segoe UI" w:cs="Segoe UI"/>
        </w:rPr>
        <w:t xml:space="preserve"> </w:t>
      </w:r>
      <w:r w:rsidRPr="00B968BD">
        <w:rPr>
          <w:rFonts w:ascii="Segoe UI" w:hAnsi="Segoe UI" w:cs="Segoe UI"/>
        </w:rPr>
        <w:t xml:space="preserve">getroffenen Einzelvereinbarung kann von beiden Seiten unter Wahrung einer Frist von 4 Wochen zum Monatsende schriftlich erfolgen. Die Auflösung der Vereinbarung durch den Arbeitgeber bedarf der Begründung. </w:t>
      </w:r>
      <w:r w:rsidR="00F36F62">
        <w:rPr>
          <w:rFonts w:ascii="Segoe UI" w:hAnsi="Segoe UI" w:cs="Segoe UI"/>
        </w:rPr>
        <w:t xml:space="preserve">Der Betriebsrat wird </w:t>
      </w:r>
      <w:r w:rsidR="002D31D9">
        <w:rPr>
          <w:rFonts w:ascii="Segoe UI" w:hAnsi="Segoe UI" w:cs="Segoe UI"/>
        </w:rPr>
        <w:t>hierüber</w:t>
      </w:r>
      <w:r w:rsidR="00F36F62">
        <w:rPr>
          <w:rFonts w:ascii="Segoe UI" w:hAnsi="Segoe UI" w:cs="Segoe UI"/>
        </w:rPr>
        <w:t xml:space="preserve"> informiert.</w:t>
      </w:r>
    </w:p>
    <w:p w14:paraId="3D03CE94" w14:textId="77777777" w:rsidR="001E48CB" w:rsidRPr="00B968BD" w:rsidRDefault="001E48CB" w:rsidP="001E48CB">
      <w:pPr>
        <w:pStyle w:val="Textkrper"/>
        <w:tabs>
          <w:tab w:val="clear" w:pos="3119"/>
        </w:tabs>
        <w:ind w:left="720"/>
        <w:rPr>
          <w:rFonts w:ascii="Segoe UI" w:hAnsi="Segoe UI" w:cs="Segoe UI"/>
        </w:rPr>
      </w:pPr>
    </w:p>
    <w:p w14:paraId="5618E133" w14:textId="4DAA5930" w:rsidR="001E48CB" w:rsidRPr="00B968BD" w:rsidRDefault="004C4DCF" w:rsidP="004C4DCF">
      <w:pPr>
        <w:pStyle w:val="Textkrper"/>
        <w:numPr>
          <w:ilvl w:val="0"/>
          <w:numId w:val="46"/>
        </w:numPr>
        <w:tabs>
          <w:tab w:val="clear" w:pos="3119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Bei Verstößen gegen diese Betriebsvereinbarung </w:t>
      </w:r>
      <w:r w:rsidR="001E48CB" w:rsidRPr="00B968BD">
        <w:rPr>
          <w:rFonts w:ascii="Segoe UI" w:hAnsi="Segoe UI" w:cs="Segoe UI"/>
        </w:rPr>
        <w:t xml:space="preserve">bzw. gegen die jeweilige Einzelvereinbarung ist eine fristlose Auflösung </w:t>
      </w:r>
      <w:r w:rsidR="00EB6309" w:rsidRPr="00B968BD">
        <w:rPr>
          <w:rFonts w:ascii="Segoe UI" w:hAnsi="Segoe UI" w:cs="Segoe UI"/>
        </w:rPr>
        <w:t>de</w:t>
      </w:r>
      <w:r w:rsidR="00EB6309">
        <w:rPr>
          <w:rFonts w:ascii="Segoe UI" w:hAnsi="Segoe UI" w:cs="Segoe UI"/>
        </w:rPr>
        <w:t>r</w:t>
      </w:r>
      <w:r w:rsidR="00EB6309" w:rsidRPr="00B968BD">
        <w:rPr>
          <w:rFonts w:ascii="Segoe UI" w:hAnsi="Segoe UI" w:cs="Segoe UI"/>
        </w:rPr>
        <w:t xml:space="preserve"> </w:t>
      </w:r>
      <w:r w:rsidR="00F36F62">
        <w:rPr>
          <w:rFonts w:ascii="Segoe UI" w:hAnsi="Segoe UI" w:cs="Segoe UI"/>
        </w:rPr>
        <w:t xml:space="preserve">Einzelvereinbarung des Mitarbeiters zu </w:t>
      </w:r>
      <w:r>
        <w:rPr>
          <w:rFonts w:ascii="Segoe UI" w:hAnsi="Segoe UI" w:cs="Segoe UI"/>
        </w:rPr>
        <w:t>Homeoffice</w:t>
      </w:r>
      <w:r w:rsidR="001E48CB" w:rsidRPr="00B968BD">
        <w:rPr>
          <w:rFonts w:ascii="Segoe UI" w:hAnsi="Segoe UI" w:cs="Segoe UI"/>
        </w:rPr>
        <w:t xml:space="preserve"> möglich. </w:t>
      </w:r>
    </w:p>
    <w:p w14:paraId="13844EC7" w14:textId="77777777" w:rsidR="001E48CB" w:rsidRPr="00B968BD" w:rsidRDefault="001E48CB" w:rsidP="001E48CB">
      <w:pPr>
        <w:pStyle w:val="Textkrper"/>
        <w:tabs>
          <w:tab w:val="clear" w:pos="3119"/>
        </w:tabs>
        <w:rPr>
          <w:rFonts w:ascii="Segoe UI" w:hAnsi="Segoe UI" w:cs="Segoe UI"/>
        </w:rPr>
      </w:pPr>
    </w:p>
    <w:p w14:paraId="55CED553" w14:textId="0B60A4AC" w:rsidR="001E48CB" w:rsidRPr="00B968BD" w:rsidRDefault="001E48CB" w:rsidP="00D6284A">
      <w:pPr>
        <w:pStyle w:val="Textkrper"/>
        <w:numPr>
          <w:ilvl w:val="0"/>
          <w:numId w:val="46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 xml:space="preserve">Bei wesentlichen Änderungen des Aufgabenbereiches bzw. der Tätigkeiten, die </w:t>
      </w:r>
      <w:r w:rsidR="00D6284A">
        <w:rPr>
          <w:rFonts w:ascii="Segoe UI" w:hAnsi="Segoe UI" w:cs="Segoe UI"/>
        </w:rPr>
        <w:t>im Homeoffice</w:t>
      </w:r>
      <w:r w:rsidRPr="00B968BD">
        <w:rPr>
          <w:rFonts w:ascii="Segoe UI" w:hAnsi="Segoe UI" w:cs="Segoe UI"/>
        </w:rPr>
        <w:t xml:space="preserve"> ausgeübt werden, oder der sonstigen in der Einzelvereinbarung geschlossenen Rahmenbedingungen, ist </w:t>
      </w:r>
      <w:r w:rsidR="00D6284A">
        <w:rPr>
          <w:rFonts w:ascii="Segoe UI" w:hAnsi="Segoe UI" w:cs="Segoe UI"/>
        </w:rPr>
        <w:t>der Bereich Personalwesen</w:t>
      </w:r>
      <w:r w:rsidRPr="00B968BD">
        <w:rPr>
          <w:rFonts w:ascii="Segoe UI" w:hAnsi="Segoe UI" w:cs="Segoe UI"/>
        </w:rPr>
        <w:t xml:space="preserve"> unverzüglich zu informieren und die Einzelvereinbarung entsprechend anzupassen. Beim Wechsel des Bereiches/der Gesellschaft oder einer mehr als sechsmonatigen Beurlaubung endet die Gültigkeit der Einzelvereinbarung mit </w:t>
      </w:r>
      <w:r w:rsidR="00EB6309">
        <w:rPr>
          <w:rFonts w:ascii="Segoe UI" w:hAnsi="Segoe UI" w:cs="Segoe UI"/>
        </w:rPr>
        <w:t>dem Arbeitnehmer</w:t>
      </w:r>
      <w:r w:rsidRPr="00B968BD">
        <w:rPr>
          <w:rFonts w:ascii="Segoe UI" w:hAnsi="Segoe UI" w:cs="Segoe UI"/>
        </w:rPr>
        <w:t xml:space="preserve"> über die Ausübung </w:t>
      </w:r>
      <w:r w:rsidR="00D6284A">
        <w:rPr>
          <w:rFonts w:ascii="Segoe UI" w:hAnsi="Segoe UI" w:cs="Segoe UI"/>
        </w:rPr>
        <w:t>der Homeoffice-Tätigkeit</w:t>
      </w:r>
      <w:r w:rsidRPr="00B968BD">
        <w:rPr>
          <w:rFonts w:ascii="Segoe UI" w:hAnsi="Segoe UI" w:cs="Segoe UI"/>
        </w:rPr>
        <w:t xml:space="preserve"> </w:t>
      </w:r>
      <w:r w:rsidR="00240C4E">
        <w:rPr>
          <w:rFonts w:ascii="Segoe UI" w:hAnsi="Segoe UI" w:cs="Segoe UI"/>
        </w:rPr>
        <w:t xml:space="preserve">mit Beginn der Beurlaubung </w:t>
      </w:r>
      <w:r w:rsidRPr="00B968BD">
        <w:rPr>
          <w:rFonts w:ascii="Segoe UI" w:hAnsi="Segoe UI" w:cs="Segoe UI"/>
        </w:rPr>
        <w:t xml:space="preserve">automatisch. </w:t>
      </w:r>
    </w:p>
    <w:p w14:paraId="7ADAB15B" w14:textId="77777777" w:rsidR="001E48CB" w:rsidRPr="00B968BD" w:rsidRDefault="001E48CB" w:rsidP="001E48CB">
      <w:pPr>
        <w:pStyle w:val="Textkrper"/>
        <w:tabs>
          <w:tab w:val="clear" w:pos="3119"/>
        </w:tabs>
        <w:rPr>
          <w:rFonts w:ascii="Segoe UI" w:hAnsi="Segoe UI" w:cs="Segoe UI"/>
        </w:rPr>
      </w:pPr>
    </w:p>
    <w:p w14:paraId="32D2F8F4" w14:textId="1B2C68D2" w:rsidR="001E48CB" w:rsidRPr="00B968BD" w:rsidRDefault="001E48CB" w:rsidP="00240C4E">
      <w:pPr>
        <w:pStyle w:val="Textkrper"/>
        <w:numPr>
          <w:ilvl w:val="0"/>
          <w:numId w:val="46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 xml:space="preserve">Über die Beendigung der </w:t>
      </w:r>
      <w:r w:rsidR="00E24D94">
        <w:rPr>
          <w:rFonts w:ascii="Segoe UI" w:hAnsi="Segoe UI" w:cs="Segoe UI"/>
        </w:rPr>
        <w:t>Homeoffice-Tätigkeit</w:t>
      </w:r>
      <w:r w:rsidRPr="00B968BD">
        <w:rPr>
          <w:rFonts w:ascii="Segoe UI" w:hAnsi="Segoe UI" w:cs="Segoe UI"/>
        </w:rPr>
        <w:t xml:space="preserve"> </w:t>
      </w:r>
      <w:r w:rsidR="00155055">
        <w:rPr>
          <w:rFonts w:ascii="Segoe UI" w:hAnsi="Segoe UI" w:cs="Segoe UI"/>
        </w:rPr>
        <w:t>sind</w:t>
      </w:r>
      <w:r w:rsidRPr="00B968BD">
        <w:rPr>
          <w:rFonts w:ascii="Segoe UI" w:hAnsi="Segoe UI" w:cs="Segoe UI"/>
        </w:rPr>
        <w:t xml:space="preserve"> der zuständige Bereichsleiter</w:t>
      </w:r>
      <w:r w:rsidR="00F133A1">
        <w:rPr>
          <w:rFonts w:ascii="Segoe UI" w:hAnsi="Segoe UI" w:cs="Segoe UI"/>
        </w:rPr>
        <w:t xml:space="preserve"> und der </w:t>
      </w:r>
      <w:proofErr w:type="gramStart"/>
      <w:r w:rsidR="00F133A1">
        <w:rPr>
          <w:rFonts w:ascii="Segoe UI" w:hAnsi="Segoe UI" w:cs="Segoe UI"/>
        </w:rPr>
        <w:t xml:space="preserve">Betriebsrat </w:t>
      </w:r>
      <w:r w:rsidRPr="00B968BD">
        <w:rPr>
          <w:rFonts w:ascii="Segoe UI" w:hAnsi="Segoe UI" w:cs="Segoe UI"/>
        </w:rPr>
        <w:t xml:space="preserve"> </w:t>
      </w:r>
      <w:r w:rsidR="00240C4E">
        <w:rPr>
          <w:rFonts w:ascii="Segoe UI" w:hAnsi="Segoe UI" w:cs="Segoe UI"/>
        </w:rPr>
        <w:t>vom</w:t>
      </w:r>
      <w:proofErr w:type="gramEnd"/>
      <w:r w:rsidR="00240C4E">
        <w:rPr>
          <w:rFonts w:ascii="Segoe UI" w:hAnsi="Segoe UI" w:cs="Segoe UI"/>
        </w:rPr>
        <w:t xml:space="preserve"> Bereich Personalwesen </w:t>
      </w:r>
      <w:r w:rsidRPr="00B968BD">
        <w:rPr>
          <w:rFonts w:ascii="Segoe UI" w:hAnsi="Segoe UI" w:cs="Segoe UI"/>
        </w:rPr>
        <w:t xml:space="preserve">umgehend zu informieren. Der Bereichsleiter ist verpflichtet, </w:t>
      </w:r>
      <w:r w:rsidR="00E24D94">
        <w:rPr>
          <w:rFonts w:ascii="Segoe UI" w:hAnsi="Segoe UI" w:cs="Segoe UI"/>
        </w:rPr>
        <w:t>den Bereich Informationsverarbeitung</w:t>
      </w:r>
      <w:r w:rsidRPr="00B968BD">
        <w:rPr>
          <w:rFonts w:ascii="Segoe UI" w:hAnsi="Segoe UI" w:cs="Segoe UI"/>
        </w:rPr>
        <w:t xml:space="preserve"> hierüber zu benachrichtigen. Die gestellten Arbeitsmittel sind unverzüglich </w:t>
      </w:r>
      <w:r w:rsidR="00240C4E">
        <w:rPr>
          <w:rFonts w:ascii="Segoe UI" w:hAnsi="Segoe UI" w:cs="Segoe UI"/>
        </w:rPr>
        <w:t xml:space="preserve">vom </w:t>
      </w:r>
      <w:r w:rsidR="00B36F8C">
        <w:rPr>
          <w:rFonts w:ascii="Segoe UI" w:hAnsi="Segoe UI" w:cs="Segoe UI"/>
        </w:rPr>
        <w:t xml:space="preserve">Arbeitnehmer </w:t>
      </w:r>
      <w:r w:rsidRPr="00B968BD">
        <w:rPr>
          <w:rFonts w:ascii="Segoe UI" w:hAnsi="Segoe UI" w:cs="Segoe UI"/>
        </w:rPr>
        <w:t xml:space="preserve">zurückzugeben. </w:t>
      </w:r>
    </w:p>
    <w:p w14:paraId="62A57D15" w14:textId="77777777" w:rsidR="001E48CB" w:rsidRPr="00B968BD" w:rsidRDefault="001E48CB" w:rsidP="001E48CB">
      <w:pPr>
        <w:pStyle w:val="Textkrper"/>
        <w:tabs>
          <w:tab w:val="clear" w:pos="3119"/>
        </w:tabs>
        <w:rPr>
          <w:rFonts w:ascii="Segoe UI" w:hAnsi="Segoe UI" w:cs="Segoe UI"/>
        </w:rPr>
      </w:pPr>
    </w:p>
    <w:p w14:paraId="01BC83AC" w14:textId="77777777" w:rsidR="001E48CB" w:rsidRPr="00B968BD" w:rsidRDefault="001E48CB" w:rsidP="00B12D2F">
      <w:pPr>
        <w:pStyle w:val="Textkrper"/>
        <w:numPr>
          <w:ilvl w:val="0"/>
          <w:numId w:val="46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 xml:space="preserve">Ein Vor- oder Nachteilsausgleich (z. B. für Fahrzeiten und Fahrkosten zur betrieblichen Arbeitsstätte) findet nicht statt. </w:t>
      </w:r>
    </w:p>
    <w:p w14:paraId="38140652" w14:textId="074315AD" w:rsidR="00434C98" w:rsidRDefault="00434C98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</w:rPr>
        <w:br w:type="page"/>
      </w:r>
    </w:p>
    <w:p w14:paraId="33A34FEF" w14:textId="77777777" w:rsidR="00380A7A" w:rsidRPr="00B968BD" w:rsidRDefault="00380A7A" w:rsidP="003553C5">
      <w:pPr>
        <w:pStyle w:val="Textkrper"/>
        <w:tabs>
          <w:tab w:val="clear" w:pos="3119"/>
        </w:tabs>
        <w:rPr>
          <w:rFonts w:ascii="Segoe UI" w:hAnsi="Segoe UI" w:cs="Segoe UI"/>
        </w:rPr>
      </w:pPr>
    </w:p>
    <w:p w14:paraId="7896D68C" w14:textId="77777777" w:rsidR="00380A7A" w:rsidRPr="00B968BD" w:rsidRDefault="00AF7967" w:rsidP="00AF7967">
      <w:pPr>
        <w:pStyle w:val="Textkrper"/>
        <w:numPr>
          <w:ilvl w:val="0"/>
          <w:numId w:val="26"/>
        </w:numPr>
        <w:tabs>
          <w:tab w:val="clear" w:pos="3119"/>
        </w:tabs>
        <w:rPr>
          <w:rFonts w:ascii="Segoe UI" w:hAnsi="Segoe UI" w:cs="Segoe UI"/>
          <w:b/>
        </w:rPr>
      </w:pPr>
      <w:r w:rsidRPr="00B968BD">
        <w:rPr>
          <w:rFonts w:ascii="Segoe UI" w:hAnsi="Segoe UI" w:cs="Segoe UI"/>
          <w:b/>
        </w:rPr>
        <w:t xml:space="preserve"> </w:t>
      </w:r>
      <w:r w:rsidR="00FE5C2B" w:rsidRPr="00B968BD">
        <w:rPr>
          <w:rFonts w:ascii="Segoe UI" w:hAnsi="Segoe UI" w:cs="Segoe UI"/>
          <w:b/>
        </w:rPr>
        <w:t>Inkrafttreten/Geltungsdauer</w:t>
      </w:r>
    </w:p>
    <w:p w14:paraId="4DB1BC0F" w14:textId="77777777" w:rsidR="00FE5C2B" w:rsidRPr="00B968BD" w:rsidRDefault="00FE5C2B" w:rsidP="00FE5C2B">
      <w:pPr>
        <w:pStyle w:val="Textkrper"/>
        <w:numPr>
          <w:ilvl w:val="0"/>
          <w:numId w:val="40"/>
        </w:numPr>
        <w:tabs>
          <w:tab w:val="clear" w:pos="3119"/>
        </w:tabs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>Die</w:t>
      </w:r>
      <w:r w:rsidR="00434D98" w:rsidRPr="00B968BD">
        <w:rPr>
          <w:rFonts w:ascii="Segoe UI" w:hAnsi="Segoe UI" w:cs="Segoe UI"/>
        </w:rPr>
        <w:t>se Betriebs</w:t>
      </w:r>
      <w:r w:rsidRPr="00B968BD">
        <w:rPr>
          <w:rFonts w:ascii="Segoe UI" w:hAnsi="Segoe UI" w:cs="Segoe UI"/>
        </w:rPr>
        <w:t xml:space="preserve">vereinbarung tritt am XXX in Kraft.  </w:t>
      </w:r>
    </w:p>
    <w:p w14:paraId="36886763" w14:textId="77777777" w:rsidR="00FE5C2B" w:rsidRPr="00B968BD" w:rsidRDefault="00FE5C2B" w:rsidP="00FE5C2B">
      <w:pPr>
        <w:pStyle w:val="Textkrper"/>
        <w:tabs>
          <w:tab w:val="clear" w:pos="3119"/>
        </w:tabs>
        <w:ind w:left="720"/>
        <w:rPr>
          <w:rFonts w:ascii="Segoe UI" w:hAnsi="Segoe UI" w:cs="Segoe UI"/>
        </w:rPr>
      </w:pPr>
    </w:p>
    <w:p w14:paraId="29F315EF" w14:textId="77777777" w:rsidR="00FE5C2B" w:rsidRPr="00B968BD" w:rsidRDefault="00FE5C2B" w:rsidP="00B12D2F">
      <w:pPr>
        <w:pStyle w:val="Textkrper"/>
        <w:numPr>
          <w:ilvl w:val="0"/>
          <w:numId w:val="40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 xml:space="preserve">Mit einer Frist von drei Monaten zum Ende des Kalendermonats kann die Betriebsvereinbarung gekündigt werden. Eine Nachwirkung der Betriebsvereinbarung wird im Falle der Kündigung auf 3 Monate beschränkt. </w:t>
      </w:r>
      <w:r w:rsidR="00794BA2">
        <w:rPr>
          <w:rFonts w:ascii="Segoe UI" w:hAnsi="Segoe UI" w:cs="Segoe UI"/>
        </w:rPr>
        <w:t xml:space="preserve">Die Einzelvereinbarungen bleiben in diesem Fall bis zum Ende Ihrer Laufzeit bzw. Einzelkündigung in Kraft. </w:t>
      </w:r>
    </w:p>
    <w:p w14:paraId="6D9D4AE9" w14:textId="77777777" w:rsidR="00FE5C2B" w:rsidRPr="00B968BD" w:rsidRDefault="00FE5C2B" w:rsidP="00FE5C2B">
      <w:pPr>
        <w:pStyle w:val="Textkrper"/>
        <w:tabs>
          <w:tab w:val="clear" w:pos="3119"/>
        </w:tabs>
        <w:rPr>
          <w:rFonts w:ascii="Segoe UI" w:hAnsi="Segoe UI" w:cs="Segoe UI"/>
        </w:rPr>
      </w:pPr>
    </w:p>
    <w:p w14:paraId="464FCBB9" w14:textId="77777777" w:rsidR="00FE5C2B" w:rsidRPr="00B968BD" w:rsidRDefault="00FE5C2B" w:rsidP="00B12D2F">
      <w:pPr>
        <w:pStyle w:val="Textkrper"/>
        <w:numPr>
          <w:ilvl w:val="0"/>
          <w:numId w:val="40"/>
        </w:numPr>
        <w:tabs>
          <w:tab w:val="clear" w:pos="3119"/>
        </w:tabs>
        <w:jc w:val="both"/>
        <w:rPr>
          <w:rFonts w:ascii="Segoe UI" w:hAnsi="Segoe UI" w:cs="Segoe UI"/>
        </w:rPr>
      </w:pPr>
      <w:r w:rsidRPr="00B968BD">
        <w:rPr>
          <w:rFonts w:ascii="Segoe UI" w:hAnsi="Segoe UI" w:cs="Segoe UI"/>
        </w:rPr>
        <w:t xml:space="preserve">Soweit einzelne Regelungen der Betriebsvereinbarung aufgrund rechtlicher oder tariflicher Bestimmungen unwirksam sein sollten, wird die Wirksamkeit der Betriebsvereinbarung im Übrigen nicht berührt. Dies gilt auch im Falle künftiger Rechtsänderungen. </w:t>
      </w:r>
    </w:p>
    <w:p w14:paraId="7E475471" w14:textId="6130F4AA" w:rsidR="0062269A" w:rsidRDefault="0062269A">
      <w:pPr>
        <w:rPr>
          <w:rFonts w:ascii="Segoe UI" w:hAnsi="Segoe UI" w:cs="Segoe UI"/>
          <w:sz w:val="22"/>
          <w:szCs w:val="22"/>
          <w:lang w:eastAsia="de-DE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14:paraId="2E26FFD7" w14:textId="77777777" w:rsidR="00FE5C2B" w:rsidRPr="00B968BD" w:rsidRDefault="00FE5C2B" w:rsidP="00FE5C2B">
      <w:pPr>
        <w:pStyle w:val="Default"/>
        <w:rPr>
          <w:rFonts w:ascii="Segoe UI" w:hAnsi="Segoe UI" w:cs="Segoe UI"/>
          <w:color w:val="auto"/>
          <w:sz w:val="22"/>
          <w:szCs w:val="22"/>
        </w:rPr>
      </w:pPr>
    </w:p>
    <w:p w14:paraId="5F2810F2" w14:textId="6C9B1562" w:rsidR="00BD3DE5" w:rsidRPr="00B968BD" w:rsidRDefault="00EC4017" w:rsidP="004A3F24">
      <w:pPr>
        <w:pStyle w:val="Textkrper"/>
        <w:tabs>
          <w:tab w:val="clear" w:pos="3119"/>
        </w:tabs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%%ORT%%</w:t>
      </w:r>
      <w:r w:rsidR="00BD3DE5" w:rsidRPr="00B968BD">
        <w:rPr>
          <w:rFonts w:ascii="Segoe UI" w:hAnsi="Segoe UI" w:cs="Segoe UI"/>
        </w:rPr>
        <w:t xml:space="preserve">, </w:t>
      </w:r>
      <w:r w:rsidR="0051180E" w:rsidRPr="00B968BD">
        <w:rPr>
          <w:rFonts w:ascii="Segoe UI" w:hAnsi="Segoe UI" w:cs="Segoe UI"/>
        </w:rPr>
        <w:t>XXX</w:t>
      </w:r>
    </w:p>
    <w:p w14:paraId="1F1EFC11" w14:textId="77777777" w:rsidR="00BD3DE5" w:rsidRPr="00B968BD" w:rsidRDefault="00BD3DE5">
      <w:pPr>
        <w:jc w:val="both"/>
        <w:rPr>
          <w:rFonts w:ascii="Segoe UI" w:hAnsi="Segoe UI" w:cs="Segoe UI"/>
          <w:sz w:val="24"/>
        </w:rPr>
      </w:pPr>
    </w:p>
    <w:p w14:paraId="02B8DE17" w14:textId="1C27BA7D" w:rsidR="00BD3DE5" w:rsidRPr="00B968BD" w:rsidRDefault="00EC4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%%%%%%%%%%</w:t>
      </w:r>
      <w:r w:rsidR="00BD3DE5" w:rsidRPr="00B968BD">
        <w:rPr>
          <w:rFonts w:ascii="Segoe UI" w:hAnsi="Segoe UI" w:cs="Segoe UI"/>
          <w:sz w:val="24"/>
        </w:rPr>
        <w:t xml:space="preserve"> Beteiligungen GmbH</w:t>
      </w:r>
    </w:p>
    <w:p w14:paraId="092CB788" w14:textId="77777777" w:rsidR="00BD3DE5" w:rsidRPr="00B968BD" w:rsidRDefault="00BD3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4"/>
        </w:rPr>
      </w:pPr>
    </w:p>
    <w:p w14:paraId="13897F1A" w14:textId="77777777" w:rsidR="00BD3DE5" w:rsidRDefault="00BD3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4"/>
        </w:rPr>
      </w:pPr>
    </w:p>
    <w:p w14:paraId="1CDDD6BD" w14:textId="77777777" w:rsidR="004C4DCF" w:rsidRPr="00B968BD" w:rsidRDefault="004C4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4"/>
        </w:rPr>
      </w:pPr>
    </w:p>
    <w:p w14:paraId="0583D423" w14:textId="251B5430" w:rsidR="00BD3DE5" w:rsidRPr="00B968BD" w:rsidRDefault="00EC4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%%NAME%%</w:t>
      </w:r>
    </w:p>
    <w:p w14:paraId="2D6DF8C7" w14:textId="77777777" w:rsidR="00BD3DE5" w:rsidRPr="00B968BD" w:rsidRDefault="00BD3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68BD">
        <w:rPr>
          <w:rFonts w:ascii="Segoe UI" w:hAnsi="Segoe UI" w:cs="Segoe UI"/>
          <w:sz w:val="24"/>
        </w:rPr>
        <w:t>G</w:t>
      </w:r>
      <w:r w:rsidR="00B252A3" w:rsidRPr="00B968BD">
        <w:rPr>
          <w:rFonts w:ascii="Segoe UI" w:hAnsi="Segoe UI" w:cs="Segoe UI"/>
          <w:sz w:val="24"/>
        </w:rPr>
        <w:t>eschäftsführer</w:t>
      </w:r>
    </w:p>
    <w:p w14:paraId="6EEDB302" w14:textId="77777777" w:rsidR="00BD3DE5" w:rsidRPr="00B968BD" w:rsidRDefault="00BD3DE5">
      <w:pPr>
        <w:rPr>
          <w:rFonts w:ascii="Segoe UI" w:hAnsi="Segoe UI" w:cs="Segoe UI"/>
          <w:sz w:val="24"/>
        </w:rPr>
      </w:pPr>
    </w:p>
    <w:p w14:paraId="2FF94B93" w14:textId="59872710" w:rsidR="00BD3DE5" w:rsidRPr="00B968BD" w:rsidRDefault="00EC4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%%%%%%%%%%</w:t>
      </w:r>
      <w:r w:rsidR="00BD3DE5" w:rsidRPr="00B968BD">
        <w:rPr>
          <w:rFonts w:ascii="Segoe UI" w:hAnsi="Segoe UI" w:cs="Segoe UI"/>
          <w:sz w:val="24"/>
        </w:rPr>
        <w:t xml:space="preserve"> Netze GmbH</w:t>
      </w:r>
    </w:p>
    <w:p w14:paraId="09D52198" w14:textId="77777777" w:rsidR="00BD3DE5" w:rsidRPr="00B968BD" w:rsidRDefault="00BD3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4"/>
        </w:rPr>
      </w:pPr>
    </w:p>
    <w:p w14:paraId="507679DE" w14:textId="77777777" w:rsidR="00BD3DE5" w:rsidRDefault="00BD3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4"/>
        </w:rPr>
      </w:pPr>
    </w:p>
    <w:p w14:paraId="6C2E1595" w14:textId="77777777" w:rsidR="004C4DCF" w:rsidRPr="00B968BD" w:rsidRDefault="004C4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4"/>
        </w:rPr>
      </w:pPr>
    </w:p>
    <w:p w14:paraId="5B3F7022" w14:textId="77777777" w:rsidR="00EC4017" w:rsidRPr="00B968BD" w:rsidRDefault="00EC4017" w:rsidP="00EC4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%%NAME%%</w:t>
      </w:r>
    </w:p>
    <w:p w14:paraId="555BB81B" w14:textId="77777777" w:rsidR="00BD3DE5" w:rsidRPr="00B968BD" w:rsidRDefault="00BD3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68BD">
        <w:rPr>
          <w:rFonts w:ascii="Segoe UI" w:hAnsi="Segoe UI" w:cs="Segoe UI"/>
          <w:sz w:val="24"/>
        </w:rPr>
        <w:t>G</w:t>
      </w:r>
      <w:r w:rsidR="00B252A3" w:rsidRPr="00B968BD">
        <w:rPr>
          <w:rFonts w:ascii="Segoe UI" w:hAnsi="Segoe UI" w:cs="Segoe UI"/>
          <w:sz w:val="24"/>
        </w:rPr>
        <w:t>eschäftsführer</w:t>
      </w:r>
    </w:p>
    <w:p w14:paraId="3AB2CA76" w14:textId="77777777" w:rsidR="00BD3DE5" w:rsidRPr="00B968BD" w:rsidRDefault="00BD3DE5">
      <w:pPr>
        <w:rPr>
          <w:rFonts w:ascii="Segoe UI" w:hAnsi="Segoe UI" w:cs="Segoe UI"/>
          <w:sz w:val="24"/>
        </w:rPr>
      </w:pPr>
    </w:p>
    <w:p w14:paraId="780DE4DC" w14:textId="5E4BA1D7" w:rsidR="00BD3DE5" w:rsidRPr="00B968BD" w:rsidRDefault="00EC4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%%%%%%%%%%</w:t>
      </w:r>
      <w:r w:rsidR="00BD3DE5" w:rsidRPr="00B968BD">
        <w:rPr>
          <w:rFonts w:ascii="Segoe UI" w:hAnsi="Segoe UI" w:cs="Segoe UI"/>
          <w:sz w:val="24"/>
        </w:rPr>
        <w:t xml:space="preserve"> Energie GmbH</w:t>
      </w:r>
    </w:p>
    <w:p w14:paraId="4811BD83" w14:textId="77777777" w:rsidR="00BD3DE5" w:rsidRDefault="00BD3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4"/>
        </w:rPr>
      </w:pPr>
    </w:p>
    <w:p w14:paraId="6BA03283" w14:textId="77777777" w:rsidR="004C4DCF" w:rsidRDefault="004C4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4"/>
        </w:rPr>
      </w:pPr>
    </w:p>
    <w:p w14:paraId="7BBEC951" w14:textId="77777777" w:rsidR="004C4DCF" w:rsidRPr="00B968BD" w:rsidRDefault="004C4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4"/>
        </w:rPr>
      </w:pPr>
    </w:p>
    <w:p w14:paraId="613E20D5" w14:textId="61F3FC95" w:rsidR="00BD3DE5" w:rsidRPr="00B968BD" w:rsidRDefault="00EC4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%%NAME%%</w:t>
      </w:r>
    </w:p>
    <w:p w14:paraId="277E87B0" w14:textId="77777777" w:rsidR="00BD3DE5" w:rsidRPr="00B968BD" w:rsidRDefault="00BD3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968BD">
        <w:rPr>
          <w:rFonts w:ascii="Segoe UI" w:hAnsi="Segoe UI" w:cs="Segoe UI"/>
          <w:sz w:val="24"/>
        </w:rPr>
        <w:t>G</w:t>
      </w:r>
      <w:r w:rsidR="00B252A3" w:rsidRPr="00B968BD">
        <w:rPr>
          <w:rFonts w:ascii="Segoe UI" w:hAnsi="Segoe UI" w:cs="Segoe UI"/>
          <w:sz w:val="24"/>
        </w:rPr>
        <w:t>eschäftsführer</w:t>
      </w:r>
    </w:p>
    <w:p w14:paraId="3C282B87" w14:textId="77777777" w:rsidR="00BD3DE5" w:rsidRPr="00B968BD" w:rsidRDefault="00BD3DE5">
      <w:pPr>
        <w:rPr>
          <w:rFonts w:ascii="Segoe UI" w:hAnsi="Segoe UI" w:cs="Segoe UI"/>
          <w:sz w:val="24"/>
        </w:rPr>
      </w:pPr>
    </w:p>
    <w:p w14:paraId="6C1AA38C" w14:textId="2A969D1A" w:rsidR="00BD3DE5" w:rsidRPr="00B968BD" w:rsidRDefault="00EC4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%%%%%%%%%%</w:t>
      </w:r>
      <w:r w:rsidR="00BD3DE5" w:rsidRPr="00B968BD">
        <w:rPr>
          <w:rFonts w:ascii="Segoe UI" w:hAnsi="Segoe UI" w:cs="Segoe UI"/>
          <w:sz w:val="24"/>
        </w:rPr>
        <w:t xml:space="preserve"> Freizeitanlagen GmbH</w:t>
      </w:r>
    </w:p>
    <w:p w14:paraId="550112F7" w14:textId="77777777" w:rsidR="00BD3DE5" w:rsidRDefault="00BD3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4"/>
        </w:rPr>
      </w:pPr>
    </w:p>
    <w:p w14:paraId="25417728" w14:textId="77777777" w:rsidR="004C4DCF" w:rsidRDefault="004C4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4"/>
        </w:rPr>
      </w:pPr>
    </w:p>
    <w:p w14:paraId="5B8502CF" w14:textId="77777777" w:rsidR="004C4DCF" w:rsidRPr="00B968BD" w:rsidRDefault="004C4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4"/>
        </w:rPr>
      </w:pPr>
    </w:p>
    <w:p w14:paraId="18C9B1C4" w14:textId="620C0C2A" w:rsidR="00BD3DE5" w:rsidRPr="00B968BD" w:rsidRDefault="00274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4"/>
        </w:rPr>
      </w:pPr>
      <w:r w:rsidRPr="00B968BD">
        <w:rPr>
          <w:rFonts w:ascii="Segoe UI" w:hAnsi="Segoe UI" w:cs="Segoe UI"/>
          <w:sz w:val="24"/>
        </w:rPr>
        <w:t xml:space="preserve">Herr </w:t>
      </w:r>
      <w:r w:rsidR="00EC4017">
        <w:rPr>
          <w:rFonts w:ascii="Segoe UI" w:hAnsi="Segoe UI" w:cs="Segoe UI"/>
          <w:sz w:val="24"/>
        </w:rPr>
        <w:t>%%NAME%%</w:t>
      </w:r>
    </w:p>
    <w:p w14:paraId="0CB57BA1" w14:textId="77777777" w:rsidR="00BD3DE5" w:rsidRPr="00B968BD" w:rsidRDefault="00BD3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4"/>
        </w:rPr>
      </w:pPr>
      <w:r w:rsidRPr="00B968BD">
        <w:rPr>
          <w:rFonts w:ascii="Segoe UI" w:hAnsi="Segoe UI" w:cs="Segoe UI"/>
          <w:sz w:val="24"/>
        </w:rPr>
        <w:t>Geschäftsführer</w:t>
      </w:r>
    </w:p>
    <w:p w14:paraId="295497A5" w14:textId="77777777" w:rsidR="00BD3DE5" w:rsidRPr="00B968BD" w:rsidRDefault="00BD3DE5">
      <w:pPr>
        <w:rPr>
          <w:rFonts w:ascii="Segoe UI" w:hAnsi="Segoe UI" w:cs="Segoe UI"/>
          <w:sz w:val="24"/>
        </w:rPr>
      </w:pPr>
    </w:p>
    <w:p w14:paraId="2D4A6BB6" w14:textId="31722D0A" w:rsidR="00BD3DE5" w:rsidRPr="00B968BD" w:rsidRDefault="00EC4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%%%%%%%%%%</w:t>
      </w:r>
      <w:r w:rsidR="00BD3DE5" w:rsidRPr="00B968BD">
        <w:rPr>
          <w:rFonts w:ascii="Segoe UI" w:hAnsi="Segoe UI" w:cs="Segoe UI"/>
          <w:sz w:val="24"/>
        </w:rPr>
        <w:t xml:space="preserve"> Betriebsrat</w:t>
      </w:r>
    </w:p>
    <w:p w14:paraId="1B12E5A2" w14:textId="77777777" w:rsidR="00BD3DE5" w:rsidRDefault="00BD3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4"/>
        </w:rPr>
      </w:pPr>
    </w:p>
    <w:p w14:paraId="3F003A63" w14:textId="77777777" w:rsidR="004C4DCF" w:rsidRDefault="004C4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4"/>
        </w:rPr>
      </w:pPr>
    </w:p>
    <w:p w14:paraId="06CCCD32" w14:textId="77777777" w:rsidR="004C4DCF" w:rsidRPr="00B968BD" w:rsidRDefault="004C4D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4"/>
        </w:rPr>
      </w:pPr>
    </w:p>
    <w:p w14:paraId="79E8B9D9" w14:textId="73C689C8" w:rsidR="004A3F24" w:rsidRPr="00B968BD" w:rsidRDefault="00EC4017" w:rsidP="004A3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%%NAME%%</w:t>
      </w:r>
    </w:p>
    <w:p w14:paraId="702EACFF" w14:textId="77777777" w:rsidR="00BD3DE5" w:rsidRPr="00B968BD" w:rsidRDefault="00BD3DE5" w:rsidP="004A3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4"/>
        </w:rPr>
      </w:pPr>
      <w:r w:rsidRPr="00B968BD">
        <w:rPr>
          <w:rFonts w:ascii="Segoe UI" w:hAnsi="Segoe UI" w:cs="Segoe UI"/>
          <w:sz w:val="24"/>
        </w:rPr>
        <w:t>Betriebsratsvorsitzender</w:t>
      </w:r>
    </w:p>
    <w:sectPr w:rsidR="00BD3DE5" w:rsidRPr="00B968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F08C7" w14:textId="77777777" w:rsidR="00626454" w:rsidRDefault="00626454">
      <w:r>
        <w:separator/>
      </w:r>
    </w:p>
  </w:endnote>
  <w:endnote w:type="continuationSeparator" w:id="0">
    <w:p w14:paraId="2358F587" w14:textId="77777777" w:rsidR="00626454" w:rsidRDefault="0062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A5DDF" w14:textId="77777777" w:rsidR="00BD1237" w:rsidRDefault="00BD12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604AD" w14:textId="77777777" w:rsidR="007B043D" w:rsidRDefault="007B043D" w:rsidP="007B043D">
    <w:pPr>
      <w:rPr>
        <w:rFonts w:cs="Segoe UI"/>
        <w:sz w:val="16"/>
      </w:rPr>
    </w:pPr>
    <w:r w:rsidRPr="007B3597">
      <w:rPr>
        <w:rFonts w:cs="Segoe UI"/>
        <w:sz w:val="16"/>
      </w:rPr>
      <w:t xml:space="preserve">*Um den Lesefluss nicht zu beeinträchtigen, wird in dieser Vereinbarung </w:t>
    </w:r>
    <w:r>
      <w:rPr>
        <w:rFonts w:cs="Segoe UI"/>
        <w:sz w:val="16"/>
      </w:rPr>
      <w:t>nur die männliche Form genannt,</w:t>
    </w:r>
  </w:p>
  <w:p w14:paraId="21DE4A80" w14:textId="53311B9C" w:rsidR="00BD3DE5" w:rsidRPr="00B968BD" w:rsidRDefault="007B043D" w:rsidP="000B065F">
    <w:pPr>
      <w:rPr>
        <w:rFonts w:ascii="Segoe UI" w:hAnsi="Segoe UI" w:cs="Segoe UI"/>
      </w:rPr>
    </w:pPr>
    <w:r w:rsidRPr="007B3597">
      <w:rPr>
        <w:rFonts w:cs="Segoe UI"/>
        <w:sz w:val="16"/>
      </w:rPr>
      <w:t>es wird jedoch die weibliche Form gleichermaßen mit</w:t>
    </w:r>
    <w:r>
      <w:rPr>
        <w:rFonts w:cs="Segoe UI"/>
        <w:sz w:val="16"/>
      </w:rPr>
      <w:t xml:space="preserve"> </w:t>
    </w:r>
    <w:r w:rsidRPr="007B3597">
      <w:rPr>
        <w:rFonts w:cs="Segoe UI"/>
        <w:sz w:val="16"/>
      </w:rPr>
      <w:t>gemeint.</w:t>
    </w:r>
    <w:r w:rsidR="009634DB" w:rsidRPr="00B968BD">
      <w:rPr>
        <w:rFonts w:ascii="Segoe UI" w:hAnsi="Segoe UI" w:cs="Segoe UI"/>
        <w:noProof/>
        <w:sz w:val="16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453FBD2" wp14:editId="18DB1A7A">
              <wp:simplePos x="0" y="0"/>
              <wp:positionH relativeFrom="column">
                <wp:posOffset>-168910</wp:posOffset>
              </wp:positionH>
              <wp:positionV relativeFrom="paragraph">
                <wp:posOffset>-140335</wp:posOffset>
              </wp:positionV>
              <wp:extent cx="6126480" cy="0"/>
              <wp:effectExtent l="0" t="0" r="0" b="0"/>
              <wp:wrapSquare wrapText="right"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E96530" id="Line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pt,-11.05pt" to="469.1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J+EwIAACo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" o:allowincell="f" strokeweight="2pt">
              <w10:wrap type="square" side="right"/>
            </v:line>
          </w:pict>
        </mc:Fallback>
      </mc:AlternateContent>
    </w:r>
    <w:r>
      <w:rPr>
        <w:rFonts w:cs="Segoe UI"/>
        <w:sz w:val="16"/>
      </w:rPr>
      <w:tab/>
    </w:r>
    <w:r>
      <w:rPr>
        <w:rFonts w:cs="Segoe UI"/>
        <w:sz w:val="16"/>
      </w:rPr>
      <w:tab/>
    </w:r>
    <w:r>
      <w:rPr>
        <w:rFonts w:cs="Segoe UI"/>
        <w:sz w:val="16"/>
      </w:rPr>
      <w:tab/>
    </w:r>
    <w:r>
      <w:rPr>
        <w:rFonts w:cs="Segoe UI"/>
        <w:sz w:val="16"/>
      </w:rPr>
      <w:tab/>
    </w:r>
    <w:r>
      <w:rPr>
        <w:rFonts w:cs="Segoe UI"/>
        <w:sz w:val="16"/>
      </w:rPr>
      <w:tab/>
    </w:r>
    <w:r>
      <w:rPr>
        <w:rFonts w:cs="Segoe UI"/>
        <w:sz w:val="16"/>
      </w:rPr>
      <w:tab/>
    </w:r>
    <w:r>
      <w:rPr>
        <w:rFonts w:cs="Segoe UI"/>
        <w:sz w:val="16"/>
      </w:rPr>
      <w:tab/>
    </w:r>
    <w:r w:rsidR="00BD3DE5" w:rsidRPr="00B968BD">
      <w:rPr>
        <w:rFonts w:ascii="Segoe UI" w:hAnsi="Segoe UI" w:cs="Segoe UI"/>
        <w:sz w:val="16"/>
      </w:rPr>
      <w:t xml:space="preserve">Seite </w:t>
    </w:r>
    <w:r w:rsidR="00BD3DE5" w:rsidRPr="00B968BD">
      <w:rPr>
        <w:rStyle w:val="Seitenzahl"/>
        <w:rFonts w:ascii="Segoe UI" w:hAnsi="Segoe UI" w:cs="Segoe UI"/>
        <w:sz w:val="16"/>
      </w:rPr>
      <w:fldChar w:fldCharType="begin"/>
    </w:r>
    <w:r w:rsidR="00BD3DE5" w:rsidRPr="00B968BD">
      <w:rPr>
        <w:rStyle w:val="Seitenzahl"/>
        <w:rFonts w:ascii="Segoe UI" w:hAnsi="Segoe UI" w:cs="Segoe UI"/>
        <w:sz w:val="16"/>
      </w:rPr>
      <w:instrText xml:space="preserve"> PAGE </w:instrText>
    </w:r>
    <w:r w:rsidR="00BD3DE5" w:rsidRPr="00B968BD">
      <w:rPr>
        <w:rStyle w:val="Seitenzahl"/>
        <w:rFonts w:ascii="Segoe UI" w:hAnsi="Segoe UI" w:cs="Segoe UI"/>
        <w:sz w:val="16"/>
      </w:rPr>
      <w:fldChar w:fldCharType="separate"/>
    </w:r>
    <w:r w:rsidR="000D6889">
      <w:rPr>
        <w:rStyle w:val="Seitenzahl"/>
        <w:rFonts w:ascii="Segoe UI" w:hAnsi="Segoe UI" w:cs="Segoe UI"/>
        <w:noProof/>
        <w:sz w:val="16"/>
      </w:rPr>
      <w:t>3</w:t>
    </w:r>
    <w:r w:rsidR="00BD3DE5" w:rsidRPr="00B968BD">
      <w:rPr>
        <w:rStyle w:val="Seitenzahl"/>
        <w:rFonts w:ascii="Segoe UI" w:hAnsi="Segoe UI" w:cs="Segoe UI"/>
        <w:sz w:val="16"/>
      </w:rPr>
      <w:fldChar w:fldCharType="end"/>
    </w:r>
    <w:r w:rsidR="00BD3DE5" w:rsidRPr="00B968BD">
      <w:rPr>
        <w:rStyle w:val="Seitenzahl"/>
        <w:rFonts w:ascii="Segoe UI" w:hAnsi="Segoe UI" w:cs="Segoe U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01A93" w14:textId="77777777" w:rsidR="00BD1237" w:rsidRDefault="00BD12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A4478" w14:textId="77777777" w:rsidR="00626454" w:rsidRDefault="00626454">
      <w:r>
        <w:separator/>
      </w:r>
    </w:p>
  </w:footnote>
  <w:footnote w:type="continuationSeparator" w:id="0">
    <w:p w14:paraId="353C1DFC" w14:textId="77777777" w:rsidR="00626454" w:rsidRDefault="00626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F70DC" w14:textId="77777777" w:rsidR="00BD1237" w:rsidRDefault="00BD12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8DAEF" w14:textId="7E1EC561" w:rsidR="00BD3DE5" w:rsidRDefault="00626454" w:rsidP="00036E51">
    <w:pPr>
      <w:pStyle w:val="Kopfzeile"/>
      <w:jc w:val="center"/>
    </w:pPr>
    <w:sdt>
      <w:sdtPr>
        <w:id w:val="1139456159"/>
        <w:docPartObj>
          <w:docPartGallery w:val="Watermarks"/>
          <w:docPartUnique/>
        </w:docPartObj>
      </w:sdtPr>
      <w:sdtEndPr/>
      <w:sdtContent>
        <w:r>
          <w:pict w14:anchorId="25543DC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NTWURF"/>
              <w10:wrap anchorx="margin" anchory="margin"/>
            </v:shape>
          </w:pict>
        </w:r>
      </w:sdtContent>
    </w:sdt>
    <w:r w:rsidR="009634D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BFDD7FE" wp14:editId="36DAA8C5">
              <wp:simplePos x="0" y="0"/>
              <wp:positionH relativeFrom="column">
                <wp:posOffset>-260350</wp:posOffset>
              </wp:positionH>
              <wp:positionV relativeFrom="paragraph">
                <wp:posOffset>6985</wp:posOffset>
              </wp:positionV>
              <wp:extent cx="6035040" cy="760095"/>
              <wp:effectExtent l="0" t="0" r="0" b="0"/>
              <wp:wrapSquare wrapText="right"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5040" cy="760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08B3E" w14:textId="53FD43F6" w:rsidR="00BD3DE5" w:rsidRPr="00B968BD" w:rsidRDefault="005D4FD8" w:rsidP="00036E51">
                          <w:pPr>
                            <w:pStyle w:val="berschrift4"/>
                            <w:jc w:val="center"/>
                            <w:rPr>
                              <w:rFonts w:ascii="Segoe UI" w:hAnsi="Segoe UI" w:cs="Segoe UI"/>
                              <w:sz w:val="36"/>
                            </w:rPr>
                          </w:pPr>
                          <w:r w:rsidRPr="00B968BD">
                            <w:rPr>
                              <w:rFonts w:ascii="Segoe UI" w:hAnsi="Segoe UI" w:cs="Segoe UI"/>
                              <w:sz w:val="32"/>
                              <w:szCs w:val="32"/>
                            </w:rPr>
                            <w:t xml:space="preserve">Betriebsvereinbarung </w:t>
                          </w:r>
                          <w:r w:rsidR="00265189">
                            <w:rPr>
                              <w:rFonts w:ascii="Segoe UI" w:hAnsi="Segoe UI" w:cs="Segoe UI"/>
                              <w:sz w:val="32"/>
                              <w:szCs w:val="32"/>
                            </w:rPr>
                            <w:t>zu Homeoffice-Tätigkeiten</w:t>
                          </w:r>
                          <w:r w:rsidRPr="00B968BD">
                            <w:rPr>
                              <w:rFonts w:ascii="Segoe UI" w:hAnsi="Segoe UI" w:cs="Segoe UI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B968BD">
                            <w:rPr>
                              <w:rFonts w:ascii="Segoe UI" w:hAnsi="Segoe UI" w:cs="Segoe UI"/>
                              <w:sz w:val="32"/>
                              <w:szCs w:val="32"/>
                            </w:rPr>
                            <w:t>bei den</w:t>
                          </w:r>
                          <w:proofErr w:type="spellEnd"/>
                          <w:r w:rsidRPr="00B968BD">
                            <w:rPr>
                              <w:rFonts w:ascii="Segoe UI" w:hAnsi="Segoe UI" w:cs="Segoe UI"/>
                              <w:sz w:val="32"/>
                              <w:szCs w:val="32"/>
                            </w:rPr>
                            <w:t xml:space="preserve"> </w:t>
                          </w:r>
                          <w:r w:rsidR="00EC4017">
                            <w:rPr>
                              <w:rFonts w:ascii="Segoe UI" w:hAnsi="Segoe UI" w:cs="Segoe UI"/>
                              <w:sz w:val="32"/>
                              <w:szCs w:val="32"/>
                            </w:rPr>
                            <w:t>%%%%%%%%%%</w:t>
                          </w:r>
                          <w:r w:rsidRPr="00B968BD">
                            <w:rPr>
                              <w:rFonts w:ascii="Segoe UI" w:hAnsi="Segoe UI" w:cs="Segoe UI"/>
                              <w:sz w:val="32"/>
                              <w:szCs w:val="32"/>
                            </w:rPr>
                            <w:t xml:space="preserve"> (BV </w:t>
                          </w:r>
                          <w:r w:rsidR="00265189">
                            <w:rPr>
                              <w:rFonts w:ascii="Segoe UI" w:hAnsi="Segoe UI" w:cs="Segoe UI"/>
                              <w:sz w:val="32"/>
                              <w:szCs w:val="32"/>
                            </w:rPr>
                            <w:t>Homeoffice</w:t>
                          </w:r>
                          <w:r w:rsidRPr="00B968BD">
                            <w:rPr>
                              <w:rFonts w:ascii="Segoe UI" w:hAnsi="Segoe UI" w:cs="Segoe UI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FDD7FE" id="Rectangle 23" o:spid="_x0000_s1026" style="position:absolute;left:0;text-align:left;margin-left:-20.5pt;margin-top:.55pt;width:475.2pt;height:5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" o:allowincell="f" filled="f" stroked="f">
              <v:textbox>
                <w:txbxContent>
                  <w:p w14:paraId="54F08B3E" w14:textId="53FD43F6" w:rsidR="00BD3DE5" w:rsidRPr="00B968BD" w:rsidRDefault="005D4FD8" w:rsidP="00036E51">
                    <w:pPr>
                      <w:pStyle w:val="berschrift4"/>
                      <w:jc w:val="center"/>
                      <w:rPr>
                        <w:rFonts w:ascii="Segoe UI" w:hAnsi="Segoe UI" w:cs="Segoe UI"/>
                        <w:sz w:val="36"/>
                      </w:rPr>
                    </w:pPr>
                    <w:r w:rsidRPr="00B968BD">
                      <w:rPr>
                        <w:rFonts w:ascii="Segoe UI" w:hAnsi="Segoe UI" w:cs="Segoe UI"/>
                        <w:sz w:val="32"/>
                        <w:szCs w:val="32"/>
                      </w:rPr>
                      <w:t xml:space="preserve">Betriebsvereinbarung </w:t>
                    </w:r>
                    <w:r w:rsidR="00265189">
                      <w:rPr>
                        <w:rFonts w:ascii="Segoe UI" w:hAnsi="Segoe UI" w:cs="Segoe UI"/>
                        <w:sz w:val="32"/>
                        <w:szCs w:val="32"/>
                      </w:rPr>
                      <w:t>zu Homeoffice-Tätigkeiten</w:t>
                    </w:r>
                    <w:r w:rsidRPr="00B968BD">
                      <w:rPr>
                        <w:rFonts w:ascii="Segoe UI" w:hAnsi="Segoe UI" w:cs="Segoe UI"/>
                        <w:sz w:val="32"/>
                        <w:szCs w:val="32"/>
                      </w:rPr>
                      <w:t xml:space="preserve"> bei den </w:t>
                    </w:r>
                    <w:r w:rsidR="00EC4017">
                      <w:rPr>
                        <w:rFonts w:ascii="Segoe UI" w:hAnsi="Segoe UI" w:cs="Segoe UI"/>
                        <w:sz w:val="32"/>
                        <w:szCs w:val="32"/>
                      </w:rPr>
                      <w:t>%%%%%%%%%%</w:t>
                    </w:r>
                    <w:r w:rsidRPr="00B968BD">
                      <w:rPr>
                        <w:rFonts w:ascii="Segoe UI" w:hAnsi="Segoe UI" w:cs="Segoe UI"/>
                        <w:sz w:val="32"/>
                        <w:szCs w:val="32"/>
                      </w:rPr>
                      <w:t xml:space="preserve"> (BV </w:t>
                    </w:r>
                    <w:r w:rsidR="00265189">
                      <w:rPr>
                        <w:rFonts w:ascii="Segoe UI" w:hAnsi="Segoe UI" w:cs="Segoe UI"/>
                        <w:sz w:val="32"/>
                        <w:szCs w:val="32"/>
                      </w:rPr>
                      <w:t>Homeoffice</w:t>
                    </w:r>
                    <w:r w:rsidRPr="00B968BD">
                      <w:rPr>
                        <w:rFonts w:ascii="Segoe UI" w:hAnsi="Segoe UI" w:cs="Segoe UI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  <w10:wrap type="square" side="righ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719E0" w14:textId="77777777" w:rsidR="00BD1237" w:rsidRDefault="00BD12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F75B5"/>
    <w:multiLevelType w:val="singleLevel"/>
    <w:tmpl w:val="DF1E02E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6C85E43"/>
    <w:multiLevelType w:val="multilevel"/>
    <w:tmpl w:val="F676BA9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 w15:restartNumberingAfterBreak="0">
    <w:nsid w:val="08F727D2"/>
    <w:multiLevelType w:val="multilevel"/>
    <w:tmpl w:val="CF0A556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 w15:restartNumberingAfterBreak="0">
    <w:nsid w:val="0CE613EB"/>
    <w:multiLevelType w:val="hybridMultilevel"/>
    <w:tmpl w:val="81868D74"/>
    <w:lvl w:ilvl="0" w:tplc="70447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01E5"/>
    <w:multiLevelType w:val="hybridMultilevel"/>
    <w:tmpl w:val="A3D2575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EC3D9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771AC1"/>
    <w:multiLevelType w:val="hybridMultilevel"/>
    <w:tmpl w:val="3A1CD70C"/>
    <w:lvl w:ilvl="0" w:tplc="70FAA1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00CF9"/>
    <w:multiLevelType w:val="hybridMultilevel"/>
    <w:tmpl w:val="B68816B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E93C9E"/>
    <w:multiLevelType w:val="hybridMultilevel"/>
    <w:tmpl w:val="79E6EF2A"/>
    <w:lvl w:ilvl="0" w:tplc="69DA4B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83A3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B04FB2"/>
    <w:multiLevelType w:val="hybridMultilevel"/>
    <w:tmpl w:val="6CE63984"/>
    <w:lvl w:ilvl="0" w:tplc="BB4CE2C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310A4B"/>
    <w:multiLevelType w:val="hybridMultilevel"/>
    <w:tmpl w:val="2D7A03CE"/>
    <w:lvl w:ilvl="0" w:tplc="C26A1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B73B0"/>
    <w:multiLevelType w:val="hybridMultilevel"/>
    <w:tmpl w:val="C994D03A"/>
    <w:lvl w:ilvl="0" w:tplc="597C45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51DCE"/>
    <w:multiLevelType w:val="hybridMultilevel"/>
    <w:tmpl w:val="2C700BB4"/>
    <w:lvl w:ilvl="0" w:tplc="EE3864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F743A"/>
    <w:multiLevelType w:val="singleLevel"/>
    <w:tmpl w:val="0407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5BC4C73"/>
    <w:multiLevelType w:val="hybridMultilevel"/>
    <w:tmpl w:val="1DB8A3C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DC7F72"/>
    <w:multiLevelType w:val="hybridMultilevel"/>
    <w:tmpl w:val="AA505BBE"/>
    <w:lvl w:ilvl="0" w:tplc="6A907B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F785C"/>
    <w:multiLevelType w:val="hybridMultilevel"/>
    <w:tmpl w:val="4DC8720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3A03F58"/>
    <w:multiLevelType w:val="singleLevel"/>
    <w:tmpl w:val="93D4C972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20" w15:restartNumberingAfterBreak="0">
    <w:nsid w:val="34345AF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4F55915"/>
    <w:multiLevelType w:val="hybridMultilevel"/>
    <w:tmpl w:val="A78647D8"/>
    <w:lvl w:ilvl="0" w:tplc="3B6288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E1D6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6DB1E15"/>
    <w:multiLevelType w:val="hybridMultilevel"/>
    <w:tmpl w:val="9B187FD2"/>
    <w:lvl w:ilvl="0" w:tplc="D3A648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D377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CB10AEC"/>
    <w:multiLevelType w:val="singleLevel"/>
    <w:tmpl w:val="84181DD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 w15:restartNumberingAfterBreak="0">
    <w:nsid w:val="3E9D57E7"/>
    <w:multiLevelType w:val="hybridMultilevel"/>
    <w:tmpl w:val="2096A622"/>
    <w:lvl w:ilvl="0" w:tplc="E5DA85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B4911"/>
    <w:multiLevelType w:val="hybridMultilevel"/>
    <w:tmpl w:val="AA505BBE"/>
    <w:lvl w:ilvl="0" w:tplc="6A907B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50CD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06A6652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0E979A5"/>
    <w:multiLevelType w:val="singleLevel"/>
    <w:tmpl w:val="E58EFCA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1" w15:restartNumberingAfterBreak="0">
    <w:nsid w:val="42834C62"/>
    <w:multiLevelType w:val="singleLevel"/>
    <w:tmpl w:val="FB9413E6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 w15:restartNumberingAfterBreak="0">
    <w:nsid w:val="442C1982"/>
    <w:multiLevelType w:val="singleLevel"/>
    <w:tmpl w:val="AB1601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4DB36BA"/>
    <w:multiLevelType w:val="hybridMultilevel"/>
    <w:tmpl w:val="9636227C"/>
    <w:lvl w:ilvl="0" w:tplc="24844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1818F0"/>
    <w:multiLevelType w:val="hybridMultilevel"/>
    <w:tmpl w:val="AE300CE6"/>
    <w:lvl w:ilvl="0" w:tplc="4ABA1D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687D47"/>
    <w:multiLevelType w:val="hybridMultilevel"/>
    <w:tmpl w:val="A90E0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321C2E"/>
    <w:multiLevelType w:val="hybridMultilevel"/>
    <w:tmpl w:val="699C1CEA"/>
    <w:lvl w:ilvl="0" w:tplc="7E5C2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F0400B"/>
    <w:multiLevelType w:val="singleLevel"/>
    <w:tmpl w:val="5AAC064C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8" w15:restartNumberingAfterBreak="0">
    <w:nsid w:val="57C43B03"/>
    <w:multiLevelType w:val="singleLevel"/>
    <w:tmpl w:val="ABA2EAD0"/>
    <w:lvl w:ilvl="0">
      <w:start w:val="1"/>
      <w:numFmt w:val="bullet"/>
      <w:pStyle w:val="p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9F2529"/>
    <w:multiLevelType w:val="singleLevel"/>
    <w:tmpl w:val="97D44ED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0" w15:restartNumberingAfterBreak="0">
    <w:nsid w:val="5D862ACA"/>
    <w:multiLevelType w:val="multilevel"/>
    <w:tmpl w:val="6F16079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1" w15:restartNumberingAfterBreak="0">
    <w:nsid w:val="5EB802EA"/>
    <w:multiLevelType w:val="hybridMultilevel"/>
    <w:tmpl w:val="7CF43FB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B131E"/>
    <w:multiLevelType w:val="singleLevel"/>
    <w:tmpl w:val="47D4F7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61AB1751"/>
    <w:multiLevelType w:val="hybridMultilevel"/>
    <w:tmpl w:val="89B21526"/>
    <w:lvl w:ilvl="0" w:tplc="FA9A7D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781BC0"/>
    <w:multiLevelType w:val="hybridMultilevel"/>
    <w:tmpl w:val="B0F07946"/>
    <w:lvl w:ilvl="0" w:tplc="0DE6B7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1C3BB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081425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51C0C2A"/>
    <w:multiLevelType w:val="multilevel"/>
    <w:tmpl w:val="D85E4A3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8" w15:restartNumberingAfterBreak="0">
    <w:nsid w:val="767B28C0"/>
    <w:multiLevelType w:val="hybridMultilevel"/>
    <w:tmpl w:val="F36C16AE"/>
    <w:lvl w:ilvl="0" w:tplc="8B4A1E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25"/>
  </w:num>
  <w:num w:numId="4">
    <w:abstractNumId w:val="15"/>
  </w:num>
  <w:num w:numId="5">
    <w:abstractNumId w:val="3"/>
  </w:num>
  <w:num w:numId="6">
    <w:abstractNumId w:val="38"/>
  </w:num>
  <w:num w:numId="7">
    <w:abstractNumId w:val="10"/>
  </w:num>
  <w:num w:numId="8">
    <w:abstractNumId w:val="6"/>
  </w:num>
  <w:num w:numId="9">
    <w:abstractNumId w:val="20"/>
  </w:num>
  <w:num w:numId="10">
    <w:abstractNumId w:val="22"/>
  </w:num>
  <w:num w:numId="11">
    <w:abstractNumId w:val="24"/>
  </w:num>
  <w:num w:numId="12">
    <w:abstractNumId w:val="19"/>
  </w:num>
  <w:num w:numId="13">
    <w:abstractNumId w:val="2"/>
  </w:num>
  <w:num w:numId="14">
    <w:abstractNumId w:val="40"/>
  </w:num>
  <w:num w:numId="15">
    <w:abstractNumId w:val="47"/>
  </w:num>
  <w:num w:numId="16">
    <w:abstractNumId w:val="37"/>
  </w:num>
  <w:num w:numId="17">
    <w:abstractNumId w:val="42"/>
  </w:num>
  <w:num w:numId="18">
    <w:abstractNumId w:val="30"/>
  </w:num>
  <w:num w:numId="19">
    <w:abstractNumId w:val="31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1">
    <w:abstractNumId w:val="39"/>
  </w:num>
  <w:num w:numId="22">
    <w:abstractNumId w:val="46"/>
  </w:num>
  <w:num w:numId="23">
    <w:abstractNumId w:val="45"/>
  </w:num>
  <w:num w:numId="24">
    <w:abstractNumId w:val="28"/>
  </w:num>
  <w:num w:numId="25">
    <w:abstractNumId w:val="1"/>
  </w:num>
  <w:num w:numId="26">
    <w:abstractNumId w:val="16"/>
  </w:num>
  <w:num w:numId="27">
    <w:abstractNumId w:val="41"/>
  </w:num>
  <w:num w:numId="28">
    <w:abstractNumId w:val="26"/>
  </w:num>
  <w:num w:numId="29">
    <w:abstractNumId w:val="34"/>
  </w:num>
  <w:num w:numId="30">
    <w:abstractNumId w:val="8"/>
  </w:num>
  <w:num w:numId="31">
    <w:abstractNumId w:val="13"/>
  </w:num>
  <w:num w:numId="32">
    <w:abstractNumId w:val="48"/>
  </w:num>
  <w:num w:numId="33">
    <w:abstractNumId w:val="21"/>
  </w:num>
  <w:num w:numId="34">
    <w:abstractNumId w:val="12"/>
  </w:num>
  <w:num w:numId="35">
    <w:abstractNumId w:val="36"/>
  </w:num>
  <w:num w:numId="36">
    <w:abstractNumId w:val="33"/>
  </w:num>
  <w:num w:numId="37">
    <w:abstractNumId w:val="9"/>
  </w:num>
  <w:num w:numId="38">
    <w:abstractNumId w:val="14"/>
  </w:num>
  <w:num w:numId="39">
    <w:abstractNumId w:val="18"/>
  </w:num>
  <w:num w:numId="40">
    <w:abstractNumId w:val="44"/>
  </w:num>
  <w:num w:numId="41">
    <w:abstractNumId w:val="43"/>
  </w:num>
  <w:num w:numId="42">
    <w:abstractNumId w:val="5"/>
  </w:num>
  <w:num w:numId="43">
    <w:abstractNumId w:val="7"/>
  </w:num>
  <w:num w:numId="44">
    <w:abstractNumId w:val="4"/>
  </w:num>
  <w:num w:numId="45">
    <w:abstractNumId w:val="27"/>
  </w:num>
  <w:num w:numId="46">
    <w:abstractNumId w:val="23"/>
  </w:num>
  <w:num w:numId="47">
    <w:abstractNumId w:val="35"/>
  </w:num>
  <w:num w:numId="48">
    <w:abstractNumId w:val="11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D6"/>
    <w:rsid w:val="00007D46"/>
    <w:rsid w:val="00013D45"/>
    <w:rsid w:val="000316B1"/>
    <w:rsid w:val="00036E51"/>
    <w:rsid w:val="00041F1C"/>
    <w:rsid w:val="000462DA"/>
    <w:rsid w:val="00076CF9"/>
    <w:rsid w:val="00077B58"/>
    <w:rsid w:val="000B065F"/>
    <w:rsid w:val="000D6889"/>
    <w:rsid w:val="000E7C59"/>
    <w:rsid w:val="000F2E06"/>
    <w:rsid w:val="000F36ED"/>
    <w:rsid w:val="001061CD"/>
    <w:rsid w:val="00136D9B"/>
    <w:rsid w:val="00143275"/>
    <w:rsid w:val="00155055"/>
    <w:rsid w:val="00194DD4"/>
    <w:rsid w:val="001B34DB"/>
    <w:rsid w:val="001B7505"/>
    <w:rsid w:val="001E48CB"/>
    <w:rsid w:val="0021008A"/>
    <w:rsid w:val="00213207"/>
    <w:rsid w:val="00225E16"/>
    <w:rsid w:val="00240C4E"/>
    <w:rsid w:val="00257899"/>
    <w:rsid w:val="002639B9"/>
    <w:rsid w:val="00265189"/>
    <w:rsid w:val="00274B39"/>
    <w:rsid w:val="002775CC"/>
    <w:rsid w:val="00282AE8"/>
    <w:rsid w:val="00293C51"/>
    <w:rsid w:val="00294AC0"/>
    <w:rsid w:val="002C3246"/>
    <w:rsid w:val="002D31D9"/>
    <w:rsid w:val="002D69BA"/>
    <w:rsid w:val="002E1CAD"/>
    <w:rsid w:val="002E4728"/>
    <w:rsid w:val="003160BE"/>
    <w:rsid w:val="003371C6"/>
    <w:rsid w:val="003553C5"/>
    <w:rsid w:val="00380A7A"/>
    <w:rsid w:val="003815AC"/>
    <w:rsid w:val="00385BBC"/>
    <w:rsid w:val="00386554"/>
    <w:rsid w:val="003B0921"/>
    <w:rsid w:val="003D65BC"/>
    <w:rsid w:val="003E59FC"/>
    <w:rsid w:val="003F3D4F"/>
    <w:rsid w:val="003F4638"/>
    <w:rsid w:val="0041135B"/>
    <w:rsid w:val="00416396"/>
    <w:rsid w:val="00426E90"/>
    <w:rsid w:val="00432DD0"/>
    <w:rsid w:val="00434C98"/>
    <w:rsid w:val="00434D98"/>
    <w:rsid w:val="00457449"/>
    <w:rsid w:val="00462BAF"/>
    <w:rsid w:val="004A3F24"/>
    <w:rsid w:val="004C4DCF"/>
    <w:rsid w:val="004F55AB"/>
    <w:rsid w:val="00500FCA"/>
    <w:rsid w:val="005068B2"/>
    <w:rsid w:val="0051180E"/>
    <w:rsid w:val="0051574D"/>
    <w:rsid w:val="005209DE"/>
    <w:rsid w:val="0055477E"/>
    <w:rsid w:val="00576F7C"/>
    <w:rsid w:val="005B697E"/>
    <w:rsid w:val="005C1925"/>
    <w:rsid w:val="005D4FD8"/>
    <w:rsid w:val="005E0F9F"/>
    <w:rsid w:val="0062269A"/>
    <w:rsid w:val="00626454"/>
    <w:rsid w:val="006425B7"/>
    <w:rsid w:val="00645A4A"/>
    <w:rsid w:val="0064769F"/>
    <w:rsid w:val="00650574"/>
    <w:rsid w:val="00650DA3"/>
    <w:rsid w:val="00665AC7"/>
    <w:rsid w:val="00671693"/>
    <w:rsid w:val="00677244"/>
    <w:rsid w:val="006A1E33"/>
    <w:rsid w:val="006B2202"/>
    <w:rsid w:val="006C382D"/>
    <w:rsid w:val="006F0AF8"/>
    <w:rsid w:val="006F41B9"/>
    <w:rsid w:val="006F70E6"/>
    <w:rsid w:val="00703F89"/>
    <w:rsid w:val="0071417C"/>
    <w:rsid w:val="007504FA"/>
    <w:rsid w:val="00756E83"/>
    <w:rsid w:val="00792274"/>
    <w:rsid w:val="00794BA2"/>
    <w:rsid w:val="00797606"/>
    <w:rsid w:val="007B043D"/>
    <w:rsid w:val="007E6A1B"/>
    <w:rsid w:val="00814C62"/>
    <w:rsid w:val="00822C3D"/>
    <w:rsid w:val="00822D8C"/>
    <w:rsid w:val="0083315D"/>
    <w:rsid w:val="00840D31"/>
    <w:rsid w:val="008643E0"/>
    <w:rsid w:val="00866E18"/>
    <w:rsid w:val="00867B8D"/>
    <w:rsid w:val="008A61A7"/>
    <w:rsid w:val="008E7B13"/>
    <w:rsid w:val="008F441B"/>
    <w:rsid w:val="00911124"/>
    <w:rsid w:val="00930BAC"/>
    <w:rsid w:val="0093335E"/>
    <w:rsid w:val="009378F4"/>
    <w:rsid w:val="009542BF"/>
    <w:rsid w:val="00957088"/>
    <w:rsid w:val="009634DB"/>
    <w:rsid w:val="00965A91"/>
    <w:rsid w:val="00980A1D"/>
    <w:rsid w:val="009956D7"/>
    <w:rsid w:val="009B18E8"/>
    <w:rsid w:val="009D0329"/>
    <w:rsid w:val="009D259C"/>
    <w:rsid w:val="00A14472"/>
    <w:rsid w:val="00A34077"/>
    <w:rsid w:val="00A4514A"/>
    <w:rsid w:val="00A66226"/>
    <w:rsid w:val="00A74861"/>
    <w:rsid w:val="00A8316F"/>
    <w:rsid w:val="00AB5C6C"/>
    <w:rsid w:val="00AC6ADA"/>
    <w:rsid w:val="00AF7967"/>
    <w:rsid w:val="00B05B25"/>
    <w:rsid w:val="00B12D2F"/>
    <w:rsid w:val="00B15104"/>
    <w:rsid w:val="00B252A3"/>
    <w:rsid w:val="00B36F8C"/>
    <w:rsid w:val="00B74D28"/>
    <w:rsid w:val="00B968BD"/>
    <w:rsid w:val="00BD1237"/>
    <w:rsid w:val="00BD3DE5"/>
    <w:rsid w:val="00BF2866"/>
    <w:rsid w:val="00BF44A2"/>
    <w:rsid w:val="00C15DD6"/>
    <w:rsid w:val="00C23D36"/>
    <w:rsid w:val="00C40B9B"/>
    <w:rsid w:val="00C4220B"/>
    <w:rsid w:val="00C60D54"/>
    <w:rsid w:val="00C818D9"/>
    <w:rsid w:val="00C84423"/>
    <w:rsid w:val="00CC2B7E"/>
    <w:rsid w:val="00CC5870"/>
    <w:rsid w:val="00CF33F5"/>
    <w:rsid w:val="00D101F4"/>
    <w:rsid w:val="00D407E1"/>
    <w:rsid w:val="00D53FC1"/>
    <w:rsid w:val="00D6284A"/>
    <w:rsid w:val="00D74CF7"/>
    <w:rsid w:val="00D8484F"/>
    <w:rsid w:val="00D911A0"/>
    <w:rsid w:val="00DB5058"/>
    <w:rsid w:val="00E074A5"/>
    <w:rsid w:val="00E2493B"/>
    <w:rsid w:val="00E24D94"/>
    <w:rsid w:val="00E262F8"/>
    <w:rsid w:val="00E3658D"/>
    <w:rsid w:val="00E57610"/>
    <w:rsid w:val="00EB6309"/>
    <w:rsid w:val="00EC4017"/>
    <w:rsid w:val="00ED17AA"/>
    <w:rsid w:val="00ED7D61"/>
    <w:rsid w:val="00EE6E22"/>
    <w:rsid w:val="00EF43DA"/>
    <w:rsid w:val="00F133A1"/>
    <w:rsid w:val="00F33003"/>
    <w:rsid w:val="00F36F62"/>
    <w:rsid w:val="00F47A8D"/>
    <w:rsid w:val="00F579E3"/>
    <w:rsid w:val="00F711AE"/>
    <w:rsid w:val="00F812DB"/>
    <w:rsid w:val="00F825D2"/>
    <w:rsid w:val="00F87000"/>
    <w:rsid w:val="00FA032A"/>
    <w:rsid w:val="00FE5C2B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AC34DD"/>
  <w15:chartTrackingRefBased/>
  <w15:docId w15:val="{838CEBD6-0A3A-4C0F-8D0F-A149583C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ko-K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119"/>
      </w:tabs>
      <w:outlineLvl w:val="0"/>
    </w:pPr>
    <w:rPr>
      <w:rFonts w:ascii="Arial" w:hAnsi="Arial" w:cs="Arial"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b/>
      <w:bCs/>
      <w:color w:val="FF000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sz w:val="24"/>
      <w:szCs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40"/>
      <w:szCs w:val="40"/>
    </w:rPr>
  </w:style>
  <w:style w:type="paragraph" w:styleId="berschrift5">
    <w:name w:val="heading 5"/>
    <w:basedOn w:val="Standard"/>
    <w:next w:val="Standard"/>
    <w:qFormat/>
    <w:pPr>
      <w:keepNext/>
      <w:spacing w:before="60"/>
      <w:jc w:val="both"/>
      <w:outlineLvl w:val="4"/>
    </w:pPr>
    <w:rPr>
      <w:rFonts w:ascii="Arial" w:hAnsi="Arial" w:cs="Arial"/>
      <w:sz w:val="24"/>
      <w:szCs w:val="24"/>
    </w:rPr>
  </w:style>
  <w:style w:type="paragraph" w:styleId="berschrift6">
    <w:name w:val="heading 6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ind w:left="708"/>
      <w:outlineLvl w:val="6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link w:val="TextkrperZchn"/>
    <w:pPr>
      <w:tabs>
        <w:tab w:val="left" w:pos="3119"/>
      </w:tabs>
    </w:pPr>
    <w:rPr>
      <w:rFonts w:ascii="Arial" w:hAnsi="Arial" w:cs="Arial"/>
      <w:sz w:val="24"/>
      <w:szCs w:val="24"/>
    </w:rPr>
  </w:style>
  <w:style w:type="paragraph" w:styleId="Textkrper2">
    <w:name w:val="Body Text 2"/>
    <w:basedOn w:val="Standard"/>
    <w:pPr>
      <w:jc w:val="both"/>
    </w:pPr>
    <w:rPr>
      <w:rFonts w:ascii="Arial" w:hAnsi="Arial" w:cs="Arial"/>
      <w:sz w:val="24"/>
      <w:szCs w:val="24"/>
    </w:rPr>
  </w:style>
  <w:style w:type="paragraph" w:customStyle="1" w:styleId="p0">
    <w:name w:val="p0"/>
    <w:basedOn w:val="Standard"/>
    <w:pPr>
      <w:numPr>
        <w:numId w:val="6"/>
      </w:numPr>
      <w:tabs>
        <w:tab w:val="clear" w:pos="360"/>
      </w:tabs>
      <w:spacing w:line="360" w:lineRule="atLeast"/>
      <w:ind w:left="425" w:hanging="425"/>
      <w:jc w:val="both"/>
    </w:pPr>
    <w:rPr>
      <w:color w:val="000000"/>
      <w:sz w:val="24"/>
      <w:szCs w:val="24"/>
    </w:rPr>
  </w:style>
  <w:style w:type="paragraph" w:styleId="Textkrper-Zeileneinzug">
    <w:name w:val="Body Text Indent"/>
    <w:basedOn w:val="Standard"/>
    <w:pPr>
      <w:ind w:left="1410"/>
      <w:jc w:val="both"/>
    </w:pPr>
    <w:rPr>
      <w:rFonts w:ascii="Arial" w:hAnsi="Arial" w:cs="Arial"/>
      <w:color w:val="000080"/>
      <w:sz w:val="24"/>
      <w:szCs w:val="24"/>
    </w:rPr>
  </w:style>
  <w:style w:type="paragraph" w:styleId="Textkrper-Einzug2">
    <w:name w:val="Body Text Indent 2"/>
    <w:basedOn w:val="Standard"/>
    <w:pPr>
      <w:ind w:left="1410" w:firstLine="6"/>
      <w:jc w:val="both"/>
    </w:pPr>
    <w:rPr>
      <w:rFonts w:ascii="Arial" w:hAnsi="Arial" w:cs="Arial"/>
      <w:color w:val="000080"/>
      <w:sz w:val="24"/>
      <w:szCs w:val="24"/>
    </w:rPr>
  </w:style>
  <w:style w:type="paragraph" w:styleId="Textkrper-Einzug3">
    <w:name w:val="Body Text Indent 3"/>
    <w:basedOn w:val="Standard"/>
    <w:pPr>
      <w:ind w:left="705"/>
      <w:jc w:val="both"/>
    </w:pPr>
    <w:rPr>
      <w:rFonts w:ascii="Arial" w:hAnsi="Arial" w:cs="Arial"/>
      <w:color w:val="000080"/>
      <w:sz w:val="24"/>
      <w:szCs w:val="24"/>
    </w:rPr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28"/>
      <w:szCs w:val="28"/>
    </w:rPr>
  </w:style>
  <w:style w:type="paragraph" w:styleId="Textkrper3">
    <w:name w:val="Body Text 3"/>
    <w:basedOn w:val="Standard"/>
    <w:pPr>
      <w:jc w:val="both"/>
    </w:pPr>
    <w:rPr>
      <w:rFonts w:ascii="Arial" w:hAnsi="Arial" w:cs="Arial"/>
      <w:color w:val="008000"/>
      <w:sz w:val="24"/>
      <w:szCs w:val="24"/>
    </w:rPr>
  </w:style>
  <w:style w:type="paragraph" w:customStyle="1" w:styleId="H1">
    <w:name w:val="H1"/>
    <w:basedOn w:val="Standard"/>
    <w:next w:val="Standard"/>
    <w:pPr>
      <w:keepNext/>
      <w:spacing w:before="100" w:after="100"/>
      <w:outlineLvl w:val="1"/>
    </w:pPr>
    <w:rPr>
      <w:b/>
      <w:bCs/>
      <w:snapToGrid w:val="0"/>
      <w:kern w:val="36"/>
      <w:sz w:val="48"/>
      <w:szCs w:val="48"/>
      <w:lang w:eastAsia="de-DE"/>
    </w:rPr>
  </w:style>
  <w:style w:type="paragraph" w:customStyle="1" w:styleId="H2">
    <w:name w:val="H2"/>
    <w:basedOn w:val="Standard"/>
    <w:next w:val="Standard"/>
    <w:pPr>
      <w:keepNext/>
      <w:spacing w:before="100" w:after="100"/>
      <w:outlineLvl w:val="2"/>
    </w:pPr>
    <w:rPr>
      <w:b/>
      <w:bCs/>
      <w:snapToGrid w:val="0"/>
      <w:sz w:val="36"/>
      <w:szCs w:val="36"/>
      <w:lang w:eastAsia="de-DE"/>
    </w:rPr>
  </w:style>
  <w:style w:type="paragraph" w:customStyle="1" w:styleId="H3">
    <w:name w:val="H3"/>
    <w:basedOn w:val="Standard"/>
    <w:next w:val="Standard"/>
    <w:pPr>
      <w:keepNext/>
      <w:spacing w:before="100" w:after="100"/>
      <w:outlineLvl w:val="3"/>
    </w:pPr>
    <w:rPr>
      <w:b/>
      <w:bCs/>
      <w:snapToGrid w:val="0"/>
      <w:sz w:val="28"/>
      <w:szCs w:val="28"/>
      <w:lang w:eastAsia="de-DE"/>
    </w:rPr>
  </w:style>
  <w:style w:type="paragraph" w:customStyle="1" w:styleId="H4">
    <w:name w:val="H4"/>
    <w:basedOn w:val="Standard"/>
    <w:next w:val="Standard"/>
    <w:pPr>
      <w:keepNext/>
      <w:spacing w:before="100" w:after="100"/>
      <w:outlineLvl w:val="4"/>
    </w:pPr>
    <w:rPr>
      <w:b/>
      <w:bCs/>
      <w:snapToGrid w:val="0"/>
      <w:sz w:val="24"/>
      <w:szCs w:val="24"/>
      <w:lang w:eastAsia="de-DE"/>
    </w:rPr>
  </w:style>
  <w:style w:type="paragraph" w:customStyle="1" w:styleId="Blockquote">
    <w:name w:val="Blockquote"/>
    <w:basedOn w:val="Standard"/>
    <w:pPr>
      <w:spacing w:before="100" w:after="100"/>
      <w:ind w:left="360" w:right="360"/>
    </w:pPr>
    <w:rPr>
      <w:snapToGrid w:val="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4A3F2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4A3F24"/>
    <w:rPr>
      <w:rFonts w:ascii="Segoe UI" w:hAnsi="Segoe UI" w:cs="Segoe UI"/>
      <w:sz w:val="18"/>
      <w:szCs w:val="18"/>
      <w:lang w:eastAsia="ko-KR"/>
    </w:rPr>
  </w:style>
  <w:style w:type="paragraph" w:styleId="Listenabsatz">
    <w:name w:val="List Paragraph"/>
    <w:basedOn w:val="Standard"/>
    <w:uiPriority w:val="34"/>
    <w:qFormat/>
    <w:rsid w:val="00380A7A"/>
    <w:pPr>
      <w:ind w:left="708"/>
    </w:pPr>
  </w:style>
  <w:style w:type="paragraph" w:customStyle="1" w:styleId="Default">
    <w:name w:val="Default"/>
    <w:rsid w:val="005D4F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rsid w:val="00BF286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F2866"/>
  </w:style>
  <w:style w:type="character" w:customStyle="1" w:styleId="KommentartextZchn">
    <w:name w:val="Kommentartext Zchn"/>
    <w:link w:val="Kommentartext"/>
    <w:rsid w:val="00BF2866"/>
    <w:rPr>
      <w:lang w:eastAsia="ko-KR"/>
    </w:rPr>
  </w:style>
  <w:style w:type="paragraph" w:styleId="Kommentarthema">
    <w:name w:val="annotation subject"/>
    <w:basedOn w:val="Kommentartext"/>
    <w:next w:val="Kommentartext"/>
    <w:link w:val="KommentarthemaZchn"/>
    <w:rsid w:val="00BF2866"/>
    <w:rPr>
      <w:b/>
      <w:bCs/>
    </w:rPr>
  </w:style>
  <w:style w:type="character" w:customStyle="1" w:styleId="KommentarthemaZchn">
    <w:name w:val="Kommentarthema Zchn"/>
    <w:link w:val="Kommentarthema"/>
    <w:rsid w:val="00BF2866"/>
    <w:rPr>
      <w:b/>
      <w:bCs/>
      <w:lang w:eastAsia="ko-KR"/>
    </w:rPr>
  </w:style>
  <w:style w:type="paragraph" w:styleId="berarbeitung">
    <w:name w:val="Revision"/>
    <w:hidden/>
    <w:uiPriority w:val="99"/>
    <w:semiHidden/>
    <w:rsid w:val="00BF2866"/>
    <w:rPr>
      <w:lang w:eastAsia="ko-KR"/>
    </w:rPr>
  </w:style>
  <w:style w:type="character" w:customStyle="1" w:styleId="TextkrperZchn">
    <w:name w:val="Textkörper Zchn"/>
    <w:basedOn w:val="Absatz-Standardschriftart"/>
    <w:link w:val="Textkrper"/>
    <w:rsid w:val="006C382D"/>
    <w:rPr>
      <w:rFonts w:ascii="Arial" w:hAnsi="Arial" w:cs="Arial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BFB4E7756EE5408BDA63E2254EA0CC" ma:contentTypeVersion="0" ma:contentTypeDescription="Ein neues Dokument erstellen." ma:contentTypeScope="" ma:versionID="0cb83f447fd18f7b692b1023f3b852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9CBA3-AC10-4759-9CBE-BAD1095BC5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FA67C-AB58-49D5-8ED2-3D9F52168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58CFAB-680F-447F-89A2-C819A3A98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122085-608B-4ED1-8709-8C4B1529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2649</Words>
  <Characters>16692</Characters>
  <Application>Microsoft Office Word</Application>
  <DocSecurity>0</DocSecurity>
  <Lines>139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Zwischen</vt:lpstr>
    </vt:vector>
  </TitlesOfParts>
  <Company>Stadtwerke Ingolstadt</Company>
  <LinksUpToDate>false</LinksUpToDate>
  <CharactersWithSpaces>19303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Zwischen</dc:title>
  <dc:subject/>
  <dc:creator>www.ITnator.net</dc:creator>
  <cp:keywords/>
  <cp:lastModifiedBy>Huber Johannes</cp:lastModifiedBy>
  <cp:revision>6</cp:revision>
  <cp:lastPrinted>2019-12-09T11:25:00Z</cp:lastPrinted>
  <dcterms:created xsi:type="dcterms:W3CDTF">2020-08-04T06:03:00Z</dcterms:created>
  <dcterms:modified xsi:type="dcterms:W3CDTF">2020-08-24T06:54:00Z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0x01010078BFB4E7756EE5408BDA63E2254EA0CC</vt:lpwstr>
  </property>
</Properties>
</file>